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CC" w:rsidRPr="0061650C" w:rsidRDefault="00C955CC" w:rsidP="00C955CC">
      <w:pPr>
        <w:pStyle w:val="1"/>
        <w:spacing w:before="0"/>
        <w:jc w:val="center"/>
        <w:rPr>
          <w:rFonts w:ascii="Times New Roman" w:hAnsi="Times New Roman" w:cs="Times New Roman"/>
          <w:sz w:val="28"/>
          <w:szCs w:val="28"/>
          <w:lang w:val="ru-RU"/>
        </w:rPr>
      </w:pPr>
    </w:p>
    <w:p w:rsidR="00C955CC" w:rsidRDefault="00C955CC" w:rsidP="00C955CC">
      <w:pPr>
        <w:pStyle w:val="1"/>
        <w:spacing w:before="0"/>
        <w:jc w:val="center"/>
        <w:rPr>
          <w:rFonts w:ascii="Times New Roman" w:hAnsi="Times New Roman" w:cs="Times New Roman"/>
          <w:sz w:val="28"/>
          <w:szCs w:val="28"/>
        </w:rPr>
      </w:pPr>
    </w:p>
    <w:p w:rsidR="00C955CC" w:rsidRDefault="00C955CC" w:rsidP="00C955CC">
      <w:pPr>
        <w:pStyle w:val="1"/>
        <w:spacing w:before="0"/>
        <w:jc w:val="center"/>
        <w:rPr>
          <w:rFonts w:ascii="Times New Roman" w:hAnsi="Times New Roman" w:cs="Times New Roman"/>
          <w:sz w:val="28"/>
          <w:szCs w:val="28"/>
        </w:rPr>
      </w:pPr>
    </w:p>
    <w:p w:rsidR="00F97519" w:rsidRPr="00F97519" w:rsidRDefault="00F97519" w:rsidP="00F97519">
      <w:pPr>
        <w:rPr>
          <w:lang w:val="uk-UA" w:eastAsia="ru-RU"/>
        </w:rPr>
      </w:pPr>
    </w:p>
    <w:p w:rsidR="00C955CC" w:rsidRDefault="00C955CC" w:rsidP="00C955CC">
      <w:pPr>
        <w:pStyle w:val="1"/>
        <w:spacing w:before="0"/>
        <w:jc w:val="center"/>
        <w:rPr>
          <w:rFonts w:ascii="Times New Roman" w:hAnsi="Times New Roman" w:cs="Times New Roman"/>
          <w:sz w:val="28"/>
          <w:szCs w:val="28"/>
        </w:rPr>
      </w:pPr>
    </w:p>
    <w:p w:rsidR="00110348" w:rsidRDefault="00110348" w:rsidP="00F97519">
      <w:pPr>
        <w:rPr>
          <w:lang w:val="uk-UA" w:eastAsia="ru-RU"/>
        </w:rPr>
      </w:pPr>
    </w:p>
    <w:p w:rsidR="006B2DA6" w:rsidRDefault="006B2DA6" w:rsidP="00F97519">
      <w:pPr>
        <w:rPr>
          <w:lang w:val="uk-UA" w:eastAsia="ru-RU"/>
        </w:rPr>
      </w:pPr>
    </w:p>
    <w:p w:rsidR="006B2DA6" w:rsidRDefault="006B2DA6" w:rsidP="00F97519">
      <w:pPr>
        <w:rPr>
          <w:lang w:val="uk-UA" w:eastAsia="ru-RU"/>
        </w:rPr>
      </w:pPr>
    </w:p>
    <w:p w:rsidR="00110348" w:rsidRDefault="00110348" w:rsidP="00F97519">
      <w:pPr>
        <w:rPr>
          <w:lang w:val="uk-UA" w:eastAsia="ru-RU"/>
        </w:rPr>
      </w:pPr>
    </w:p>
    <w:p w:rsidR="00110348" w:rsidRPr="00F97519" w:rsidRDefault="00110348" w:rsidP="00F97519">
      <w:pPr>
        <w:rPr>
          <w:lang w:val="uk-UA" w:eastAsia="ru-RU"/>
        </w:rPr>
      </w:pPr>
    </w:p>
    <w:p w:rsidR="00C210BE" w:rsidRDefault="00C210BE" w:rsidP="0070021F">
      <w:pPr>
        <w:rPr>
          <w:lang w:val="uk-UA" w:eastAsia="ru-RU"/>
        </w:rPr>
      </w:pPr>
    </w:p>
    <w:p w:rsidR="00C210BE" w:rsidRDefault="00C210BE" w:rsidP="0070021F">
      <w:pPr>
        <w:rPr>
          <w:lang w:val="uk-UA" w:eastAsia="ru-RU"/>
        </w:rPr>
      </w:pPr>
    </w:p>
    <w:p w:rsidR="00042AA1" w:rsidRPr="00A41F86" w:rsidRDefault="00042AA1" w:rsidP="0070021F">
      <w:pPr>
        <w:rPr>
          <w:rFonts w:asciiTheme="majorHAnsi" w:hAnsiTheme="majorHAnsi"/>
          <w:lang w:val="uk-UA" w:eastAsia="ru-RU"/>
        </w:rPr>
      </w:pPr>
    </w:p>
    <w:p w:rsidR="00042AA1" w:rsidRPr="00A41F86" w:rsidRDefault="00042AA1" w:rsidP="0070021F">
      <w:pPr>
        <w:rPr>
          <w:rFonts w:asciiTheme="majorHAnsi" w:hAnsiTheme="majorHAnsi"/>
          <w:lang w:val="uk-UA" w:eastAsia="ru-RU"/>
        </w:rPr>
      </w:pPr>
    </w:p>
    <w:p w:rsidR="00A41F86" w:rsidRPr="006B2DA6" w:rsidRDefault="00A41F86" w:rsidP="006B2DA6">
      <w:pPr>
        <w:pStyle w:val="1"/>
        <w:spacing w:before="60"/>
        <w:jc w:val="center"/>
        <w:rPr>
          <w:rFonts w:asciiTheme="majorHAnsi" w:hAnsiTheme="majorHAnsi" w:cs="Times New Roman"/>
          <w:sz w:val="24"/>
          <w:szCs w:val="24"/>
        </w:rPr>
      </w:pPr>
      <w:r w:rsidRPr="006B2DA6">
        <w:rPr>
          <w:rFonts w:asciiTheme="majorHAnsi" w:hAnsiTheme="majorHAnsi" w:cs="Times New Roman"/>
          <w:sz w:val="24"/>
          <w:szCs w:val="24"/>
        </w:rPr>
        <w:t>ЗВІТ НЕЗАЛЕЖНОГО АУДИТОРА</w:t>
      </w:r>
    </w:p>
    <w:p w:rsidR="00A41F86" w:rsidRPr="006B2DA6" w:rsidRDefault="00A41F86" w:rsidP="006B2DA6">
      <w:pPr>
        <w:spacing w:before="60" w:after="60"/>
        <w:jc w:val="center"/>
        <w:rPr>
          <w:rFonts w:asciiTheme="majorHAnsi" w:hAnsiTheme="majorHAnsi" w:cs="Times New Roman"/>
          <w:b/>
          <w:bCs/>
          <w:i/>
          <w:iCs/>
          <w:sz w:val="24"/>
          <w:szCs w:val="24"/>
          <w:lang w:val="uk-UA"/>
        </w:rPr>
      </w:pPr>
      <w:r w:rsidRPr="006B2DA6">
        <w:rPr>
          <w:rFonts w:asciiTheme="majorHAnsi" w:hAnsiTheme="majorHAnsi" w:cs="Times New Roman"/>
          <w:b/>
          <w:bCs/>
          <w:sz w:val="24"/>
          <w:szCs w:val="24"/>
          <w:lang w:val="uk-UA"/>
        </w:rPr>
        <w:t xml:space="preserve">щодо фінансової звітності </w:t>
      </w:r>
    </w:p>
    <w:p w:rsidR="000359A5" w:rsidRPr="006B2DA6" w:rsidRDefault="000359A5" w:rsidP="006B2DA6">
      <w:pPr>
        <w:spacing w:before="60" w:after="60"/>
        <w:jc w:val="center"/>
        <w:rPr>
          <w:rFonts w:ascii="Cambria" w:hAnsi="Cambria" w:cs="Times New Roman"/>
          <w:b/>
          <w:bCs/>
          <w:lang w:val="uk-UA"/>
        </w:rPr>
      </w:pPr>
      <w:r w:rsidRPr="006B2DA6">
        <w:rPr>
          <w:rFonts w:ascii="Cambria" w:hAnsi="Cambria" w:cs="Times New Roman"/>
          <w:b/>
          <w:bCs/>
          <w:iCs/>
          <w:lang w:val="uk-UA"/>
        </w:rPr>
        <w:t>КРЕДИТНОЇ СПІЛКИ «ВЕРХОВИНА»</w:t>
      </w:r>
    </w:p>
    <w:p w:rsidR="00A41F86" w:rsidRPr="006B2DA6" w:rsidRDefault="00A41F86" w:rsidP="006B2DA6">
      <w:pPr>
        <w:spacing w:before="60" w:after="60"/>
        <w:jc w:val="center"/>
        <w:rPr>
          <w:rFonts w:asciiTheme="majorHAnsi" w:hAnsiTheme="majorHAnsi" w:cs="Times New Roman"/>
          <w:b/>
          <w:bCs/>
          <w:sz w:val="24"/>
          <w:szCs w:val="24"/>
          <w:lang w:val="uk-UA"/>
        </w:rPr>
      </w:pPr>
      <w:r w:rsidRPr="006B2DA6">
        <w:rPr>
          <w:rFonts w:asciiTheme="majorHAnsi" w:hAnsiTheme="majorHAnsi" w:cs="Times New Roman"/>
          <w:b/>
          <w:bCs/>
          <w:sz w:val="24"/>
          <w:szCs w:val="24"/>
          <w:lang w:val="uk-UA"/>
        </w:rPr>
        <w:t>за фінансовий р</w:t>
      </w:r>
      <w:r w:rsidR="00424A93" w:rsidRPr="006B2DA6">
        <w:rPr>
          <w:rFonts w:asciiTheme="majorHAnsi" w:hAnsiTheme="majorHAnsi" w:cs="Times New Roman"/>
          <w:b/>
          <w:bCs/>
          <w:sz w:val="24"/>
          <w:szCs w:val="24"/>
          <w:lang w:val="uk-UA"/>
        </w:rPr>
        <w:t>ік, що закінчився 31 грудня 2020</w:t>
      </w:r>
      <w:r w:rsidRPr="006B2DA6">
        <w:rPr>
          <w:rFonts w:asciiTheme="majorHAnsi" w:hAnsiTheme="majorHAnsi" w:cs="Times New Roman"/>
          <w:b/>
          <w:bCs/>
          <w:sz w:val="24"/>
          <w:szCs w:val="24"/>
          <w:lang w:val="uk-UA"/>
        </w:rPr>
        <w:t xml:space="preserve"> року</w:t>
      </w:r>
    </w:p>
    <w:p w:rsidR="007A6986" w:rsidRPr="006B2DA6" w:rsidRDefault="007A6986" w:rsidP="00A41F86">
      <w:pPr>
        <w:tabs>
          <w:tab w:val="left" w:pos="8280"/>
        </w:tabs>
        <w:ind w:left="5103"/>
        <w:rPr>
          <w:rFonts w:asciiTheme="majorHAnsi" w:hAnsiTheme="majorHAnsi" w:cs="Times New Roman"/>
          <w:sz w:val="24"/>
          <w:szCs w:val="24"/>
          <w:lang w:val="uk-UA"/>
        </w:rPr>
      </w:pPr>
    </w:p>
    <w:p w:rsidR="00687BC3" w:rsidRPr="006B2DA6" w:rsidRDefault="00687BC3" w:rsidP="00A41F86">
      <w:pPr>
        <w:tabs>
          <w:tab w:val="left" w:pos="8280"/>
        </w:tabs>
        <w:ind w:left="5103"/>
        <w:rPr>
          <w:rFonts w:asciiTheme="majorHAnsi" w:hAnsiTheme="majorHAnsi" w:cs="Times New Roman"/>
          <w:lang w:val="uk-UA"/>
        </w:rPr>
      </w:pPr>
    </w:p>
    <w:p w:rsidR="000359A5" w:rsidRPr="006B2DA6" w:rsidRDefault="000359A5" w:rsidP="000359A5">
      <w:pPr>
        <w:tabs>
          <w:tab w:val="left" w:pos="8280"/>
        </w:tabs>
        <w:spacing w:before="120" w:after="120"/>
        <w:ind w:left="5103"/>
        <w:rPr>
          <w:rFonts w:ascii="Cambria" w:hAnsi="Cambria" w:cs="Times New Roman"/>
          <w:lang w:val="uk-UA"/>
        </w:rPr>
      </w:pPr>
      <w:r w:rsidRPr="006B2DA6">
        <w:rPr>
          <w:rFonts w:ascii="Cambria" w:hAnsi="Cambria" w:cs="Times New Roman"/>
          <w:lang w:val="uk-UA"/>
        </w:rPr>
        <w:t xml:space="preserve">Загальним зборам членів КРЕДИТНОЇ СПІЛКИ «ВЕРХОВИНА» </w:t>
      </w:r>
    </w:p>
    <w:p w:rsidR="00424A93" w:rsidRPr="006B2DA6" w:rsidRDefault="00424A93" w:rsidP="00424A93">
      <w:pPr>
        <w:tabs>
          <w:tab w:val="left" w:pos="8280"/>
        </w:tabs>
        <w:spacing w:before="120" w:after="120"/>
        <w:ind w:left="4962"/>
        <w:rPr>
          <w:rFonts w:ascii="Cambria" w:hAnsi="Cambria" w:cs="Times New Roman"/>
          <w:lang w:val="uk-UA"/>
        </w:rPr>
      </w:pPr>
      <w:r w:rsidRPr="006B2DA6">
        <w:rPr>
          <w:rFonts w:ascii="Cambria" w:hAnsi="Cambria" w:cs="Times New Roman"/>
          <w:lang w:val="uk-UA"/>
        </w:rPr>
        <w:t xml:space="preserve">   Національному банку України</w:t>
      </w:r>
    </w:p>
    <w:p w:rsidR="00687BC3" w:rsidRPr="006B2DA6" w:rsidRDefault="00687BC3" w:rsidP="00424A93">
      <w:pPr>
        <w:spacing w:before="120" w:after="120"/>
        <w:jc w:val="both"/>
        <w:rPr>
          <w:rFonts w:ascii="Cambria" w:hAnsi="Cambria" w:cs="Times New Roman"/>
          <w:b/>
          <w:sz w:val="24"/>
          <w:szCs w:val="24"/>
          <w:lang w:val="uk-UA"/>
        </w:rPr>
      </w:pPr>
    </w:p>
    <w:p w:rsidR="00424A93" w:rsidRPr="006B2DA6" w:rsidRDefault="00424A93" w:rsidP="00424A93">
      <w:pPr>
        <w:spacing w:before="120" w:after="120"/>
        <w:jc w:val="both"/>
        <w:rPr>
          <w:rFonts w:ascii="Cambria" w:hAnsi="Cambria" w:cs="Times New Roman"/>
          <w:b/>
          <w:sz w:val="24"/>
          <w:szCs w:val="24"/>
          <w:lang w:val="uk-UA"/>
        </w:rPr>
      </w:pPr>
      <w:r w:rsidRPr="006B2DA6">
        <w:rPr>
          <w:rFonts w:ascii="Cambria" w:hAnsi="Cambria" w:cs="Times New Roman"/>
          <w:b/>
          <w:sz w:val="24"/>
          <w:szCs w:val="24"/>
          <w:lang w:val="uk-UA"/>
        </w:rPr>
        <w:t>Звіт щодо аудиту фінансової звітності</w:t>
      </w:r>
    </w:p>
    <w:p w:rsidR="00424A93" w:rsidRPr="006B2DA6" w:rsidRDefault="00424A93" w:rsidP="00424A93">
      <w:pPr>
        <w:spacing w:before="120" w:after="120"/>
        <w:jc w:val="both"/>
        <w:rPr>
          <w:rFonts w:ascii="Cambria" w:hAnsi="Cambria" w:cs="Times New Roman"/>
          <w:b/>
          <w:sz w:val="24"/>
          <w:szCs w:val="24"/>
          <w:lang w:val="uk-UA"/>
        </w:rPr>
      </w:pPr>
      <w:r w:rsidRPr="006B2DA6">
        <w:rPr>
          <w:rFonts w:ascii="Cambria" w:hAnsi="Cambria" w:cs="Times New Roman"/>
          <w:b/>
          <w:sz w:val="24"/>
          <w:szCs w:val="24"/>
          <w:lang w:val="uk-UA"/>
        </w:rPr>
        <w:t>Думка</w:t>
      </w:r>
    </w:p>
    <w:p w:rsidR="00424A93" w:rsidRPr="006B2DA6" w:rsidRDefault="00424A93" w:rsidP="00424A93">
      <w:pPr>
        <w:spacing w:before="120" w:after="120"/>
        <w:jc w:val="both"/>
        <w:rPr>
          <w:rFonts w:ascii="Cambria" w:eastAsia="Times New Roman" w:hAnsi="Cambria" w:cs="Times New Roman"/>
          <w:sz w:val="24"/>
          <w:szCs w:val="24"/>
          <w:lang w:val="uk-UA" w:eastAsia="ru-RU"/>
        </w:rPr>
      </w:pPr>
      <w:r w:rsidRPr="006B2DA6">
        <w:rPr>
          <w:rFonts w:ascii="Cambria" w:hAnsi="Cambria" w:cs="Times New Roman"/>
          <w:sz w:val="24"/>
          <w:szCs w:val="24"/>
          <w:lang w:val="uk-UA"/>
        </w:rPr>
        <w:t xml:space="preserve">Ми провели аудит фінансової звітності </w:t>
      </w:r>
      <w:r w:rsidR="000359A5" w:rsidRPr="006B2DA6">
        <w:rPr>
          <w:rFonts w:ascii="Cambria" w:hAnsi="Cambria" w:cs="Times New Roman"/>
          <w:sz w:val="24"/>
          <w:szCs w:val="24"/>
          <w:lang w:val="uk-UA"/>
        </w:rPr>
        <w:t xml:space="preserve">КРЕДИТНОЇ СПІЛКИ «ВЕРХОВИНА» </w:t>
      </w:r>
      <w:r w:rsidRPr="006B2DA6">
        <w:rPr>
          <w:rFonts w:ascii="Cambria" w:hAnsi="Cambria" w:cs="Times New Roman"/>
          <w:sz w:val="24"/>
          <w:szCs w:val="24"/>
          <w:lang w:val="uk-UA"/>
        </w:rPr>
        <w:t xml:space="preserve">(далі за текстом – «Спілка»), </w:t>
      </w:r>
      <w:r w:rsidRPr="006B2DA6">
        <w:rPr>
          <w:rFonts w:ascii="Cambria" w:eastAsia="Times New Roman" w:hAnsi="Cambria" w:cs="Times New Roman"/>
          <w:color w:val="000000"/>
          <w:sz w:val="24"/>
          <w:szCs w:val="24"/>
          <w:lang w:val="uk-UA" w:eastAsia="ru-RU"/>
        </w:rPr>
        <w:t>що складається зі звіту про фінансовий стан (баланс) на 31 грудня 2020 р., та звіту про сукупний дохід (звіт про фінансові результати), звіту про зміни власного капіталу та звіту про рух грошових коштів за рік, що закінчився зазначеною датою,</w:t>
      </w:r>
      <w:r w:rsidRPr="006B2DA6">
        <w:rPr>
          <w:rFonts w:ascii="Cambria" w:eastAsia="Times New Roman" w:hAnsi="Cambria" w:cs="Times New Roman"/>
          <w:color w:val="000000"/>
          <w:sz w:val="24"/>
          <w:szCs w:val="24"/>
          <w:lang w:eastAsia="ru-RU"/>
        </w:rPr>
        <w:t> </w:t>
      </w:r>
      <w:r w:rsidRPr="006B2DA6">
        <w:rPr>
          <w:rFonts w:ascii="Cambria" w:eastAsia="Times New Roman" w:hAnsi="Cambria" w:cs="Times New Roman"/>
          <w:color w:val="000000"/>
          <w:sz w:val="24"/>
          <w:szCs w:val="24"/>
          <w:lang w:val="uk-UA" w:eastAsia="ru-RU"/>
        </w:rPr>
        <w:t xml:space="preserve">та приміток до фінансової звітності за 2020 рік, включаючи стислий виклад значущих облікових політик. </w:t>
      </w:r>
    </w:p>
    <w:p w:rsidR="00A509F5" w:rsidRPr="006B2DA6" w:rsidRDefault="00424A93" w:rsidP="00A509F5">
      <w:pPr>
        <w:spacing w:before="120" w:after="120"/>
        <w:jc w:val="both"/>
        <w:rPr>
          <w:rFonts w:ascii="Cambria" w:hAnsi="Cambria" w:cs="Times New Roman"/>
          <w:sz w:val="24"/>
          <w:szCs w:val="24"/>
          <w:lang w:val="uk-UA"/>
        </w:rPr>
      </w:pPr>
      <w:r w:rsidRPr="006B2DA6">
        <w:rPr>
          <w:rFonts w:ascii="Cambria" w:hAnsi="Cambria" w:cs="Times New Roman"/>
          <w:sz w:val="24"/>
          <w:szCs w:val="24"/>
          <w:lang w:val="uk-UA"/>
        </w:rPr>
        <w:t xml:space="preserve">На нашу думку, фінансова звітність, що додається, відображає достовірно, в усіх суттєвих аспектах фінансовий стан Спілки на 31 грудня 2020 р., її </w:t>
      </w:r>
      <w:r w:rsidR="00A509F5" w:rsidRPr="006B2DA6">
        <w:rPr>
          <w:rFonts w:ascii="Cambria" w:hAnsi="Cambria" w:cs="Times New Roman"/>
          <w:sz w:val="24"/>
          <w:szCs w:val="24"/>
          <w:lang w:val="uk-UA"/>
        </w:rPr>
        <w:t>фінансові результати і грошові потоки за рік, що закінчився зазначеною датою, відповідно до Міжнародних стандартів фінансової звітності (МСФЗ).</w:t>
      </w:r>
    </w:p>
    <w:p w:rsidR="00424A93" w:rsidRPr="006B2DA6" w:rsidRDefault="00424A93" w:rsidP="00424A93">
      <w:pPr>
        <w:spacing w:before="120" w:after="120"/>
        <w:jc w:val="both"/>
        <w:rPr>
          <w:rFonts w:ascii="Cambria" w:hAnsi="Cambria" w:cs="Times New Roman"/>
          <w:b/>
          <w:sz w:val="24"/>
          <w:szCs w:val="24"/>
          <w:lang w:val="uk-UA"/>
        </w:rPr>
      </w:pPr>
      <w:r w:rsidRPr="006B2DA6">
        <w:rPr>
          <w:rFonts w:ascii="Cambria" w:hAnsi="Cambria" w:cs="Times New Roman"/>
          <w:b/>
          <w:sz w:val="24"/>
          <w:szCs w:val="24"/>
          <w:lang w:val="uk-UA"/>
        </w:rPr>
        <w:t>Основа для думки</w:t>
      </w:r>
    </w:p>
    <w:p w:rsidR="00424A93" w:rsidRPr="006B2DA6" w:rsidRDefault="00424A93" w:rsidP="00424A93">
      <w:pPr>
        <w:spacing w:before="120" w:after="120"/>
        <w:jc w:val="both"/>
        <w:rPr>
          <w:rFonts w:ascii="Cambria" w:hAnsi="Cambria" w:cs="Times New Roman"/>
          <w:sz w:val="24"/>
          <w:szCs w:val="24"/>
          <w:lang w:val="uk-UA"/>
        </w:rPr>
      </w:pPr>
      <w:r w:rsidRPr="006B2DA6">
        <w:rPr>
          <w:rFonts w:ascii="Cambria" w:hAnsi="Cambria" w:cs="Times New Roman"/>
          <w:sz w:val="24"/>
          <w:szCs w:val="24"/>
          <w:lang w:val="uk-UA"/>
        </w:rPr>
        <w:t xml:space="preserve">Ми провели аудит відповідно до Міжнародних стандартів аудиту (МСА). Нашу відповідальність згідно з цими стандартами викладено в розділі </w:t>
      </w:r>
      <w:r w:rsidRPr="006B2DA6">
        <w:rPr>
          <w:rFonts w:ascii="Cambria" w:hAnsi="Cambria" w:cs="Times New Roman"/>
          <w:i/>
          <w:sz w:val="24"/>
          <w:szCs w:val="24"/>
          <w:lang w:val="uk-UA"/>
        </w:rPr>
        <w:t>«Від</w:t>
      </w:r>
      <w:r w:rsidRPr="006B2DA6">
        <w:rPr>
          <w:rFonts w:ascii="Cambria" w:hAnsi="Cambria" w:cs="Times New Roman"/>
          <w:i/>
          <w:sz w:val="24"/>
          <w:szCs w:val="24"/>
          <w:lang w:val="uk-UA"/>
        </w:rPr>
        <w:softHyphen/>
        <w:t xml:space="preserve">повідальність аудитора за аудит фінансової звітності» </w:t>
      </w:r>
      <w:r w:rsidRPr="006B2DA6">
        <w:rPr>
          <w:rFonts w:ascii="Cambria" w:hAnsi="Cambria" w:cs="Times New Roman"/>
          <w:sz w:val="24"/>
          <w:szCs w:val="24"/>
          <w:lang w:val="uk-UA"/>
        </w:rPr>
        <w:t xml:space="preserve">нашого звіту. Ми є незалежними по відношенню до Спілки згідно з </w:t>
      </w:r>
      <w:r w:rsidRPr="006B2DA6">
        <w:rPr>
          <w:rFonts w:ascii="Cambria" w:hAnsi="Cambria" w:cs="Times New Roman"/>
          <w:i/>
          <w:sz w:val="24"/>
          <w:szCs w:val="24"/>
          <w:lang w:val="uk-UA"/>
        </w:rPr>
        <w:t>Кодексом етики професійних бухгалтерів</w:t>
      </w:r>
      <w:r w:rsidRPr="006B2DA6">
        <w:rPr>
          <w:rFonts w:ascii="Cambria" w:hAnsi="Cambria" w:cs="Times New Roman"/>
          <w:sz w:val="24"/>
          <w:szCs w:val="24"/>
          <w:lang w:val="uk-UA"/>
        </w:rPr>
        <w:t xml:space="preserve">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9A07E3" w:rsidRPr="006B2DA6" w:rsidRDefault="009A07E3" w:rsidP="009A07E3">
      <w:pPr>
        <w:spacing w:before="120" w:after="120"/>
        <w:jc w:val="both"/>
        <w:rPr>
          <w:rFonts w:asciiTheme="majorHAnsi" w:hAnsiTheme="majorHAnsi" w:cs="Times New Roman"/>
          <w:b/>
          <w:sz w:val="24"/>
          <w:szCs w:val="24"/>
          <w:lang w:val="uk-UA"/>
        </w:rPr>
      </w:pPr>
      <w:r w:rsidRPr="006B2DA6">
        <w:rPr>
          <w:rFonts w:asciiTheme="majorHAnsi" w:hAnsiTheme="majorHAnsi" w:cs="Times New Roman"/>
          <w:b/>
          <w:sz w:val="24"/>
          <w:szCs w:val="24"/>
          <w:lang w:val="uk-UA"/>
        </w:rPr>
        <w:lastRenderedPageBreak/>
        <w:t xml:space="preserve">Ключові питання аудиту </w:t>
      </w:r>
    </w:p>
    <w:p w:rsidR="00823070" w:rsidRPr="006B2DA6" w:rsidRDefault="00823070" w:rsidP="00823070">
      <w:pPr>
        <w:spacing w:before="60" w:after="60"/>
        <w:jc w:val="both"/>
        <w:rPr>
          <w:rFonts w:ascii="Cambria" w:hAnsi="Cambria" w:cs="Times New Roman"/>
          <w:sz w:val="24"/>
          <w:szCs w:val="24"/>
          <w:lang w:val="uk-UA"/>
        </w:rPr>
      </w:pPr>
      <w:r w:rsidRPr="006B2DA6">
        <w:rPr>
          <w:rFonts w:ascii="Cambria" w:hAnsi="Cambria" w:cs="Times New Roman"/>
          <w:sz w:val="24"/>
          <w:szCs w:val="24"/>
          <w:lang w:val="uk-UA"/>
        </w:rP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823070" w:rsidRPr="006B2DA6" w:rsidRDefault="00823070" w:rsidP="00823070">
      <w:pPr>
        <w:spacing w:beforeLines="60" w:before="144" w:afterLines="60" w:after="144"/>
        <w:jc w:val="both"/>
        <w:rPr>
          <w:rFonts w:ascii="Cambria" w:hAnsi="Cambria" w:cs="Times New Roman"/>
          <w:sz w:val="24"/>
          <w:szCs w:val="24"/>
          <w:lang w:val="uk-UA"/>
        </w:rPr>
      </w:pPr>
      <w:r w:rsidRPr="006B2DA6">
        <w:rPr>
          <w:rFonts w:ascii="Cambria" w:hAnsi="Cambria" w:cs="Times New Roman"/>
          <w:sz w:val="24"/>
          <w:szCs w:val="24"/>
          <w:lang w:val="uk-UA"/>
        </w:rPr>
        <w:t>Ми визначили, що немає ключових питань які слід відобразити у нашому звіті.</w:t>
      </w:r>
    </w:p>
    <w:p w:rsidR="00A41F86" w:rsidRPr="006B2DA6" w:rsidRDefault="00687BC3" w:rsidP="00A41F86">
      <w:pPr>
        <w:spacing w:before="120" w:after="120"/>
        <w:jc w:val="both"/>
        <w:rPr>
          <w:rFonts w:ascii="Cambria" w:hAnsi="Cambria" w:cs="Times New Roman"/>
          <w:b/>
          <w:sz w:val="24"/>
          <w:szCs w:val="24"/>
          <w:lang w:val="uk-UA"/>
        </w:rPr>
      </w:pPr>
      <w:r w:rsidRPr="006B2DA6">
        <w:rPr>
          <w:rFonts w:ascii="Cambria" w:hAnsi="Cambria" w:cs="Times New Roman"/>
          <w:b/>
          <w:sz w:val="24"/>
          <w:szCs w:val="24"/>
          <w:lang w:val="uk-UA"/>
        </w:rPr>
        <w:t>Інша інформація</w:t>
      </w:r>
    </w:p>
    <w:p w:rsidR="007832A1" w:rsidRPr="006B2DA6" w:rsidRDefault="00424A93" w:rsidP="0078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rPr>
          <w:rFonts w:ascii="Cambria" w:hAnsi="Cambria" w:cs="Times New Roman"/>
          <w:bCs/>
          <w:sz w:val="24"/>
          <w:szCs w:val="24"/>
          <w:lang w:val="uk-UA"/>
        </w:rPr>
      </w:pPr>
      <w:r w:rsidRPr="006B2DA6">
        <w:rPr>
          <w:rFonts w:ascii="Cambria" w:hAnsi="Cambria" w:cs="Times New Roman"/>
          <w:sz w:val="24"/>
          <w:szCs w:val="24"/>
          <w:lang w:val="uk-UA"/>
        </w:rPr>
        <w:t>Управлінський персонал несе відповідальність за іншу інформацію. Інша інформація є інформацією, яка міститься у звітних даних, які Спілка надає до Національного банку України, складених відповідно до розпорядження Державної комісії з регулювання ринків фінансових послуг від 25.12.2003 р. № 177 та зареєстрованого в Міністерстві юстиції України 19.01.2004 р. за № 69/</w:t>
      </w:r>
      <w:r w:rsidR="007832A1" w:rsidRPr="006B2DA6">
        <w:rPr>
          <w:rFonts w:ascii="Cambria" w:hAnsi="Cambria" w:cs="Times New Roman"/>
          <w:sz w:val="24"/>
          <w:szCs w:val="24"/>
          <w:lang w:val="uk-UA"/>
        </w:rPr>
        <w:t>8668 із змінами і доповненнями</w:t>
      </w:r>
      <w:r w:rsidR="00247DF6" w:rsidRPr="006B2DA6">
        <w:rPr>
          <w:rFonts w:ascii="Cambria" w:hAnsi="Cambria" w:cs="Times New Roman"/>
          <w:sz w:val="24"/>
          <w:szCs w:val="24"/>
          <w:lang w:val="uk-UA"/>
        </w:rPr>
        <w:t xml:space="preserve"> "Про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w:t>
      </w:r>
      <w:r w:rsidR="007832A1" w:rsidRPr="006B2DA6">
        <w:rPr>
          <w:rFonts w:ascii="Cambria" w:hAnsi="Cambria" w:cs="Times New Roman"/>
          <w:sz w:val="24"/>
          <w:szCs w:val="24"/>
          <w:lang w:val="uk-UA"/>
        </w:rPr>
        <w:t xml:space="preserve"> </w:t>
      </w:r>
      <w:r w:rsidR="007832A1" w:rsidRPr="006B2DA6">
        <w:rPr>
          <w:rFonts w:ascii="Cambria" w:hAnsi="Cambria" w:cs="Times New Roman"/>
          <w:bCs/>
          <w:sz w:val="24"/>
          <w:szCs w:val="24"/>
          <w:lang w:val="uk-UA"/>
        </w:rPr>
        <w:t>(далі – Розпорядження від 25.12.2003</w:t>
      </w:r>
      <w:r w:rsidR="007832A1" w:rsidRPr="006B2DA6">
        <w:rPr>
          <w:rFonts w:ascii="Cambria" w:hAnsi="Cambria" w:cs="Times New Roman"/>
          <w:bCs/>
          <w:sz w:val="24"/>
          <w:szCs w:val="24"/>
        </w:rPr>
        <w:t> </w:t>
      </w:r>
      <w:r w:rsidR="007832A1" w:rsidRPr="006B2DA6">
        <w:rPr>
          <w:rFonts w:ascii="Cambria" w:hAnsi="Cambria" w:cs="Times New Roman"/>
          <w:bCs/>
          <w:sz w:val="24"/>
          <w:szCs w:val="24"/>
          <w:lang w:val="uk-UA"/>
        </w:rPr>
        <w:t xml:space="preserve"> № 177).</w:t>
      </w:r>
    </w:p>
    <w:p w:rsidR="00424A93" w:rsidRPr="006B2DA6" w:rsidRDefault="00424A93" w:rsidP="006B2DA6">
      <w:pPr>
        <w:jc w:val="both"/>
        <w:rPr>
          <w:rFonts w:asciiTheme="majorHAnsi" w:hAnsiTheme="majorHAnsi"/>
          <w:sz w:val="24"/>
          <w:szCs w:val="24"/>
          <w:lang w:val="uk-UA"/>
        </w:rPr>
      </w:pPr>
      <w:r w:rsidRPr="006B2DA6">
        <w:rPr>
          <w:rFonts w:asciiTheme="majorHAnsi" w:hAnsiTheme="majorHAnsi"/>
          <w:sz w:val="24"/>
          <w:szCs w:val="24"/>
          <w:lang w:val="uk-UA"/>
        </w:rPr>
        <w:t>Звітність за 2020 рік станом на 01.01.2021 року складається із:</w:t>
      </w:r>
    </w:p>
    <w:p w:rsidR="0096547A" w:rsidRPr="006B2DA6" w:rsidRDefault="0096547A" w:rsidP="006B2DA6">
      <w:pPr>
        <w:pStyle w:val="a5"/>
        <w:numPr>
          <w:ilvl w:val="0"/>
          <w:numId w:val="18"/>
        </w:numPr>
        <w:ind w:left="714" w:hanging="357"/>
        <w:jc w:val="both"/>
        <w:rPr>
          <w:rFonts w:asciiTheme="majorHAnsi" w:hAnsiTheme="majorHAnsi"/>
        </w:rPr>
      </w:pPr>
      <w:r w:rsidRPr="006B2DA6">
        <w:rPr>
          <w:rFonts w:asciiTheme="majorHAnsi" w:hAnsiTheme="majorHAnsi"/>
        </w:rPr>
        <w:t xml:space="preserve">загальної інформації про кредитну спілку, </w:t>
      </w:r>
    </w:p>
    <w:p w:rsidR="00424A93" w:rsidRPr="006B2DA6" w:rsidRDefault="0096547A" w:rsidP="006B2DA6">
      <w:pPr>
        <w:pStyle w:val="a5"/>
        <w:numPr>
          <w:ilvl w:val="0"/>
          <w:numId w:val="18"/>
        </w:numPr>
        <w:ind w:left="714" w:hanging="357"/>
        <w:jc w:val="both"/>
        <w:rPr>
          <w:rFonts w:asciiTheme="majorHAnsi" w:hAnsiTheme="majorHAnsi"/>
        </w:rPr>
      </w:pPr>
      <w:r w:rsidRPr="006B2DA6">
        <w:rPr>
          <w:rFonts w:asciiTheme="majorHAnsi" w:hAnsiTheme="majorHAnsi"/>
        </w:rPr>
        <w:t xml:space="preserve">звітних </w:t>
      </w:r>
      <w:r w:rsidR="00424A93" w:rsidRPr="006B2DA6">
        <w:rPr>
          <w:rFonts w:asciiTheme="majorHAnsi" w:hAnsiTheme="majorHAnsi"/>
        </w:rPr>
        <w:t xml:space="preserve">даних про фінансову діяльність кредитної спілки, </w:t>
      </w:r>
    </w:p>
    <w:p w:rsidR="00424A93" w:rsidRPr="006B2DA6" w:rsidRDefault="0096547A" w:rsidP="006B2DA6">
      <w:pPr>
        <w:pStyle w:val="a5"/>
        <w:numPr>
          <w:ilvl w:val="0"/>
          <w:numId w:val="18"/>
        </w:numPr>
        <w:ind w:left="714" w:hanging="357"/>
        <w:jc w:val="both"/>
        <w:rPr>
          <w:rFonts w:ascii="Cambria" w:hAnsi="Cambria"/>
        </w:rPr>
      </w:pPr>
      <w:r w:rsidRPr="006B2DA6">
        <w:rPr>
          <w:rFonts w:ascii="Cambria" w:hAnsi="Cambria"/>
        </w:rPr>
        <w:t xml:space="preserve">звітних </w:t>
      </w:r>
      <w:r w:rsidR="00424A93" w:rsidRPr="006B2DA6">
        <w:rPr>
          <w:rFonts w:ascii="Cambria" w:hAnsi="Cambria"/>
        </w:rPr>
        <w:t xml:space="preserve">даних про склад активів та пасивів кредитної спілки, </w:t>
      </w:r>
      <w:bookmarkStart w:id="0" w:name="OLE_LINK4"/>
      <w:bookmarkStart w:id="1" w:name="OLE_LINK5"/>
    </w:p>
    <w:p w:rsidR="00424A93" w:rsidRPr="006B2DA6" w:rsidRDefault="0096547A" w:rsidP="006B2DA6">
      <w:pPr>
        <w:pStyle w:val="a5"/>
        <w:numPr>
          <w:ilvl w:val="0"/>
          <w:numId w:val="18"/>
        </w:numPr>
        <w:ind w:left="714" w:hanging="357"/>
        <w:jc w:val="both"/>
        <w:rPr>
          <w:rFonts w:ascii="Cambria" w:hAnsi="Cambria"/>
        </w:rPr>
      </w:pPr>
      <w:r w:rsidRPr="006B2DA6">
        <w:rPr>
          <w:rFonts w:ascii="Cambria" w:hAnsi="Cambria"/>
        </w:rPr>
        <w:t xml:space="preserve">звітних </w:t>
      </w:r>
      <w:r w:rsidR="00424A93" w:rsidRPr="006B2DA6">
        <w:rPr>
          <w:rFonts w:ascii="Cambria" w:hAnsi="Cambria"/>
        </w:rPr>
        <w:t xml:space="preserve">даних про доходи та витрати кредитної спілки, </w:t>
      </w:r>
      <w:bookmarkEnd w:id="0"/>
      <w:bookmarkEnd w:id="1"/>
    </w:p>
    <w:p w:rsidR="00424A93" w:rsidRPr="006B2DA6" w:rsidRDefault="0096547A" w:rsidP="006B2DA6">
      <w:pPr>
        <w:pStyle w:val="a5"/>
        <w:numPr>
          <w:ilvl w:val="0"/>
          <w:numId w:val="18"/>
        </w:numPr>
        <w:ind w:left="714" w:hanging="357"/>
        <w:jc w:val="both"/>
        <w:rPr>
          <w:rFonts w:ascii="Cambria" w:hAnsi="Cambria"/>
        </w:rPr>
      </w:pPr>
      <w:r w:rsidRPr="006B2DA6">
        <w:rPr>
          <w:rFonts w:ascii="Cambria" w:hAnsi="Cambria"/>
        </w:rPr>
        <w:t xml:space="preserve">звітних </w:t>
      </w:r>
      <w:r w:rsidR="00424A93" w:rsidRPr="006B2DA6">
        <w:rPr>
          <w:rFonts w:ascii="Cambria" w:hAnsi="Cambria"/>
        </w:rPr>
        <w:t xml:space="preserve">даних </w:t>
      </w:r>
      <w:r w:rsidRPr="006B2DA6">
        <w:rPr>
          <w:rFonts w:ascii="Cambria" w:hAnsi="Cambria"/>
        </w:rPr>
        <w:t>про розрахунок</w:t>
      </w:r>
      <w:r w:rsidR="00424A93" w:rsidRPr="006B2DA6">
        <w:rPr>
          <w:rFonts w:ascii="Cambria" w:hAnsi="Cambria"/>
        </w:rPr>
        <w:t xml:space="preserve"> необхідної суми резерву забезпечення покриття втрат від неповернених позичок</w:t>
      </w:r>
      <w:r w:rsidRPr="006B2DA6">
        <w:rPr>
          <w:rFonts w:ascii="Cambria" w:hAnsi="Cambria"/>
        </w:rPr>
        <w:t xml:space="preserve"> кредитної спілки</w:t>
      </w:r>
      <w:r w:rsidR="00424A93" w:rsidRPr="006B2DA6">
        <w:rPr>
          <w:rFonts w:ascii="Cambria" w:hAnsi="Cambria"/>
        </w:rPr>
        <w:t xml:space="preserve">, </w:t>
      </w:r>
    </w:p>
    <w:p w:rsidR="00424A93" w:rsidRPr="006B2DA6" w:rsidRDefault="0096547A" w:rsidP="006B2DA6">
      <w:pPr>
        <w:pStyle w:val="a5"/>
        <w:numPr>
          <w:ilvl w:val="0"/>
          <w:numId w:val="18"/>
        </w:numPr>
        <w:ind w:left="714" w:hanging="357"/>
        <w:jc w:val="both"/>
        <w:rPr>
          <w:rFonts w:ascii="Cambria" w:hAnsi="Cambria"/>
        </w:rPr>
      </w:pPr>
      <w:r w:rsidRPr="006B2DA6">
        <w:rPr>
          <w:rFonts w:ascii="Cambria" w:hAnsi="Cambria"/>
        </w:rPr>
        <w:t xml:space="preserve">звітних </w:t>
      </w:r>
      <w:r w:rsidR="00424A93" w:rsidRPr="006B2DA6">
        <w:rPr>
          <w:rFonts w:ascii="Cambria" w:hAnsi="Cambria"/>
        </w:rPr>
        <w:t xml:space="preserve">даних про кредитну діяльність кредитної спілки, </w:t>
      </w:r>
    </w:p>
    <w:p w:rsidR="00424A93" w:rsidRPr="006B2DA6" w:rsidRDefault="0096547A" w:rsidP="006B2DA6">
      <w:pPr>
        <w:pStyle w:val="a5"/>
        <w:numPr>
          <w:ilvl w:val="0"/>
          <w:numId w:val="18"/>
        </w:numPr>
        <w:ind w:left="714" w:hanging="357"/>
        <w:jc w:val="both"/>
        <w:rPr>
          <w:rFonts w:ascii="Cambria" w:hAnsi="Cambria"/>
        </w:rPr>
      </w:pPr>
      <w:r w:rsidRPr="006B2DA6">
        <w:rPr>
          <w:rFonts w:ascii="Cambria" w:hAnsi="Cambria"/>
        </w:rPr>
        <w:t xml:space="preserve">звітних </w:t>
      </w:r>
      <w:r w:rsidR="00424A93" w:rsidRPr="006B2DA6">
        <w:rPr>
          <w:rFonts w:ascii="Cambria" w:hAnsi="Cambria"/>
        </w:rPr>
        <w:t>даних про</w:t>
      </w:r>
      <w:r w:rsidRPr="006B2DA6">
        <w:rPr>
          <w:rFonts w:ascii="Cambria" w:hAnsi="Cambria"/>
        </w:rPr>
        <w:t xml:space="preserve"> </w:t>
      </w:r>
      <w:r w:rsidR="00424A93" w:rsidRPr="006B2DA6">
        <w:rPr>
          <w:rFonts w:ascii="Cambria" w:hAnsi="Cambria"/>
        </w:rPr>
        <w:t>залучені</w:t>
      </w:r>
      <w:r w:rsidRPr="006B2DA6">
        <w:rPr>
          <w:rFonts w:ascii="Cambria" w:hAnsi="Cambria"/>
        </w:rPr>
        <w:t xml:space="preserve"> кошти </w:t>
      </w:r>
      <w:r w:rsidR="00424A93" w:rsidRPr="006B2DA6">
        <w:rPr>
          <w:rFonts w:ascii="Cambria" w:hAnsi="Cambria"/>
        </w:rPr>
        <w:t xml:space="preserve">від юридичних осіб, </w:t>
      </w:r>
    </w:p>
    <w:p w:rsidR="00424A93" w:rsidRPr="006B2DA6" w:rsidRDefault="0096547A" w:rsidP="006B2DA6">
      <w:pPr>
        <w:pStyle w:val="a5"/>
        <w:numPr>
          <w:ilvl w:val="0"/>
          <w:numId w:val="18"/>
        </w:numPr>
        <w:ind w:left="714" w:hanging="357"/>
        <w:jc w:val="both"/>
        <w:rPr>
          <w:rFonts w:ascii="Cambria" w:hAnsi="Cambria"/>
        </w:rPr>
      </w:pPr>
      <w:r w:rsidRPr="006B2DA6">
        <w:rPr>
          <w:rFonts w:ascii="Cambria" w:hAnsi="Cambria"/>
        </w:rPr>
        <w:t xml:space="preserve">звітних </w:t>
      </w:r>
      <w:r w:rsidR="00424A93" w:rsidRPr="006B2DA6">
        <w:rPr>
          <w:rFonts w:ascii="Cambria" w:hAnsi="Cambria"/>
        </w:rPr>
        <w:t xml:space="preserve">даних про діяльність відокремлених підрозділів кредитної спілки, </w:t>
      </w:r>
    </w:p>
    <w:p w:rsidR="00424A93" w:rsidRPr="006B2DA6" w:rsidRDefault="0096547A" w:rsidP="006B2DA6">
      <w:pPr>
        <w:pStyle w:val="a5"/>
        <w:numPr>
          <w:ilvl w:val="0"/>
          <w:numId w:val="18"/>
        </w:numPr>
        <w:ind w:left="714" w:hanging="357"/>
        <w:jc w:val="both"/>
        <w:rPr>
          <w:rFonts w:ascii="Cambria" w:hAnsi="Cambria"/>
        </w:rPr>
      </w:pPr>
      <w:r w:rsidRPr="006B2DA6">
        <w:rPr>
          <w:rFonts w:ascii="Cambria" w:hAnsi="Cambria"/>
        </w:rPr>
        <w:t xml:space="preserve">звітних </w:t>
      </w:r>
      <w:r w:rsidR="00424A93" w:rsidRPr="006B2DA6">
        <w:rPr>
          <w:rFonts w:ascii="Cambria" w:hAnsi="Cambria"/>
        </w:rPr>
        <w:t>даних щодо здійснення кредитними спілками операцій із внесками (вкладами) членів кредитної спілки на депозитні рахунки,</w:t>
      </w:r>
    </w:p>
    <w:p w:rsidR="00424A93" w:rsidRPr="006B2DA6" w:rsidRDefault="0096547A" w:rsidP="006B2DA6">
      <w:pPr>
        <w:pStyle w:val="a5"/>
        <w:numPr>
          <w:ilvl w:val="0"/>
          <w:numId w:val="18"/>
        </w:numPr>
        <w:ind w:left="714" w:hanging="357"/>
        <w:jc w:val="both"/>
        <w:rPr>
          <w:rFonts w:ascii="Cambria" w:hAnsi="Cambria"/>
        </w:rPr>
      </w:pPr>
      <w:r w:rsidRPr="006B2DA6">
        <w:rPr>
          <w:rFonts w:ascii="Cambria" w:hAnsi="Cambria"/>
        </w:rPr>
        <w:t xml:space="preserve">звітних </w:t>
      </w:r>
      <w:r w:rsidR="00424A93" w:rsidRPr="006B2DA6">
        <w:rPr>
          <w:rFonts w:ascii="Cambria" w:hAnsi="Cambria"/>
        </w:rPr>
        <w:t xml:space="preserve">даних про </w:t>
      </w:r>
      <w:r w:rsidRPr="006B2DA6">
        <w:rPr>
          <w:rFonts w:ascii="Cambria" w:hAnsi="Cambria"/>
        </w:rPr>
        <w:t xml:space="preserve">залишки </w:t>
      </w:r>
      <w:r w:rsidR="00424A93" w:rsidRPr="006B2DA6">
        <w:rPr>
          <w:rFonts w:ascii="Cambria" w:hAnsi="Cambria"/>
        </w:rPr>
        <w:t>зобов’язан</w:t>
      </w:r>
      <w:r w:rsidRPr="006B2DA6">
        <w:rPr>
          <w:rFonts w:ascii="Cambria" w:hAnsi="Cambria"/>
        </w:rPr>
        <w:t xml:space="preserve">ь </w:t>
      </w:r>
      <w:r w:rsidR="00424A93" w:rsidRPr="006B2DA6">
        <w:rPr>
          <w:rFonts w:ascii="Cambria" w:hAnsi="Cambria"/>
        </w:rPr>
        <w:t>за кредитами</w:t>
      </w:r>
      <w:r w:rsidRPr="006B2DA6">
        <w:rPr>
          <w:rFonts w:ascii="Cambria" w:hAnsi="Cambria"/>
        </w:rPr>
        <w:t xml:space="preserve"> десяти членів </w:t>
      </w:r>
      <w:r w:rsidR="00424A93" w:rsidRPr="006B2DA6">
        <w:rPr>
          <w:rFonts w:ascii="Cambria" w:hAnsi="Cambria"/>
        </w:rPr>
        <w:t>кредитн</w:t>
      </w:r>
      <w:r w:rsidRPr="006B2DA6">
        <w:rPr>
          <w:rFonts w:ascii="Cambria" w:hAnsi="Cambria"/>
        </w:rPr>
        <w:t>ої спілки</w:t>
      </w:r>
      <w:r w:rsidR="00424A93" w:rsidRPr="006B2DA6">
        <w:rPr>
          <w:rFonts w:ascii="Cambria" w:hAnsi="Cambria"/>
        </w:rPr>
        <w:t>,</w:t>
      </w:r>
    </w:p>
    <w:p w:rsidR="0096547A" w:rsidRPr="006B2DA6" w:rsidRDefault="0096547A" w:rsidP="006B2DA6">
      <w:pPr>
        <w:pStyle w:val="a5"/>
        <w:numPr>
          <w:ilvl w:val="0"/>
          <w:numId w:val="18"/>
        </w:numPr>
        <w:ind w:left="714" w:hanging="357"/>
        <w:jc w:val="both"/>
        <w:rPr>
          <w:rFonts w:ascii="Cambria" w:hAnsi="Cambria"/>
        </w:rPr>
      </w:pPr>
      <w:r w:rsidRPr="006B2DA6">
        <w:rPr>
          <w:rFonts w:ascii="Cambria" w:hAnsi="Cambria"/>
        </w:rPr>
        <w:t>звітних даних про залишки зобов’язань за кредитними договорами пов’язаних з кредитною спілкою осіб,</w:t>
      </w:r>
    </w:p>
    <w:p w:rsidR="00424A93" w:rsidRPr="006B2DA6" w:rsidRDefault="00A34BA5" w:rsidP="006B2DA6">
      <w:pPr>
        <w:pStyle w:val="a5"/>
        <w:numPr>
          <w:ilvl w:val="0"/>
          <w:numId w:val="18"/>
        </w:numPr>
        <w:ind w:left="714" w:hanging="357"/>
        <w:jc w:val="both"/>
        <w:rPr>
          <w:rFonts w:ascii="Cambria" w:hAnsi="Cambria"/>
        </w:rPr>
      </w:pPr>
      <w:r w:rsidRPr="006B2DA6">
        <w:rPr>
          <w:rFonts w:ascii="Cambria" w:hAnsi="Cambria"/>
        </w:rPr>
        <w:t xml:space="preserve">звітних </w:t>
      </w:r>
      <w:r w:rsidR="00424A93" w:rsidRPr="006B2DA6">
        <w:rPr>
          <w:rFonts w:ascii="Cambria" w:hAnsi="Cambria"/>
        </w:rPr>
        <w:t>даних про дотримання кредитною спілкою фінансових нормативів та обмежень щодо ризиків за операціями з фінансовими активами.</w:t>
      </w:r>
    </w:p>
    <w:p w:rsidR="00424A93" w:rsidRPr="006B2DA6" w:rsidRDefault="00424A93" w:rsidP="00424A93">
      <w:pPr>
        <w:spacing w:before="120" w:after="120"/>
        <w:jc w:val="both"/>
        <w:rPr>
          <w:rFonts w:ascii="Cambria" w:hAnsi="Cambria" w:cs="Times New Roman"/>
          <w:sz w:val="24"/>
          <w:szCs w:val="24"/>
          <w:lang w:val="uk-UA"/>
        </w:rPr>
      </w:pPr>
      <w:r w:rsidRPr="006B2DA6">
        <w:rPr>
          <w:rFonts w:ascii="Cambria" w:hAnsi="Cambria" w:cs="Times New Roman"/>
          <w:sz w:val="24"/>
          <w:szCs w:val="24"/>
          <w:lang w:val="uk-UA"/>
        </w:rPr>
        <w:t xml:space="preserve">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 </w:t>
      </w:r>
    </w:p>
    <w:p w:rsidR="00424A93" w:rsidRPr="006B2DA6" w:rsidRDefault="00424A93" w:rsidP="00424A93">
      <w:pPr>
        <w:spacing w:before="120" w:after="120"/>
        <w:jc w:val="both"/>
        <w:rPr>
          <w:rFonts w:ascii="Cambria" w:hAnsi="Cambria" w:cs="Times New Roman"/>
          <w:sz w:val="24"/>
          <w:szCs w:val="24"/>
          <w:lang w:val="uk-UA"/>
        </w:rPr>
      </w:pPr>
      <w:r w:rsidRPr="006B2DA6">
        <w:rPr>
          <w:rFonts w:ascii="Cambria" w:hAnsi="Cambria" w:cs="Times New Roman"/>
          <w:sz w:val="24"/>
          <w:szCs w:val="24"/>
          <w:lang w:val="uk-UA"/>
        </w:rPr>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rsidR="00424A93" w:rsidRPr="006B2DA6" w:rsidRDefault="00424A93" w:rsidP="00424A93">
      <w:pPr>
        <w:spacing w:before="120" w:after="120"/>
        <w:jc w:val="both"/>
        <w:rPr>
          <w:rFonts w:ascii="Cambria" w:hAnsi="Cambria" w:cs="Times New Roman"/>
          <w:b/>
          <w:sz w:val="24"/>
          <w:szCs w:val="24"/>
          <w:lang w:val="uk-UA"/>
        </w:rPr>
      </w:pPr>
      <w:r w:rsidRPr="006B2DA6">
        <w:rPr>
          <w:rFonts w:ascii="Cambria" w:hAnsi="Cambria" w:cs="Times New Roman"/>
          <w:sz w:val="24"/>
          <w:szCs w:val="24"/>
          <w:lang w:val="uk-UA"/>
        </w:rPr>
        <w:t xml:space="preserve">Якщо на основі проведеної нами роботи стосовно іншої інформації ми доходимо висновку, що існує суттєве викривлення цієї іншої інформації, ми зобов’язані повідомити про цей факт. Ми не виявили таких фактів, які б потрібно було б включити до звіту. </w:t>
      </w:r>
    </w:p>
    <w:p w:rsidR="007832A1" w:rsidRPr="006B2DA6" w:rsidRDefault="00424A93" w:rsidP="007832A1">
      <w:pPr>
        <w:shd w:val="clear" w:color="auto" w:fill="FFFFFF"/>
        <w:suppressAutoHyphens/>
        <w:spacing w:before="120" w:after="120"/>
        <w:ind w:right="-17"/>
        <w:jc w:val="both"/>
        <w:rPr>
          <w:rFonts w:asciiTheme="majorHAnsi" w:hAnsiTheme="majorHAnsi" w:cs="Times New Roman"/>
          <w:sz w:val="24"/>
          <w:szCs w:val="24"/>
          <w:lang w:val="uk-UA"/>
        </w:rPr>
      </w:pPr>
      <w:r w:rsidRPr="006B2DA6">
        <w:rPr>
          <w:rFonts w:asciiTheme="majorHAnsi" w:hAnsiTheme="majorHAnsi" w:cs="Times New Roman"/>
          <w:sz w:val="24"/>
          <w:szCs w:val="24"/>
          <w:lang w:val="uk-UA"/>
        </w:rPr>
        <w:lastRenderedPageBreak/>
        <w:t>Звіт про надання впевненості щодо звітних даних, які Спілка подала</w:t>
      </w:r>
      <w:r w:rsidRPr="006B2DA6">
        <w:rPr>
          <w:rFonts w:ascii="Cambria" w:hAnsi="Cambria" w:cs="Times New Roman"/>
          <w:sz w:val="24"/>
          <w:szCs w:val="24"/>
          <w:lang w:val="uk-UA"/>
        </w:rPr>
        <w:t xml:space="preserve"> </w:t>
      </w:r>
      <w:r w:rsidR="007832A1" w:rsidRPr="006B2DA6">
        <w:rPr>
          <w:rFonts w:ascii="Cambria" w:hAnsi="Cambria" w:cs="Times New Roman"/>
          <w:sz w:val="24"/>
          <w:szCs w:val="24"/>
          <w:lang w:val="uk-UA"/>
        </w:rPr>
        <w:t xml:space="preserve">до Національного банку України </w:t>
      </w:r>
      <w:r w:rsidR="007A6986" w:rsidRPr="006B2DA6">
        <w:rPr>
          <w:rFonts w:asciiTheme="majorHAnsi" w:hAnsiTheme="majorHAnsi"/>
          <w:sz w:val="24"/>
          <w:szCs w:val="24"/>
          <w:lang w:val="uk-UA"/>
        </w:rPr>
        <w:t>за 2020 рік станом на 01.01.2021 року</w:t>
      </w:r>
      <w:r w:rsidR="007832A1" w:rsidRPr="006B2DA6">
        <w:rPr>
          <w:rFonts w:asciiTheme="majorHAnsi" w:hAnsiTheme="majorHAnsi" w:cs="Times New Roman"/>
          <w:sz w:val="24"/>
          <w:szCs w:val="24"/>
          <w:lang w:val="uk-UA"/>
        </w:rPr>
        <w:t xml:space="preserve"> у відповідності з вимогами </w:t>
      </w:r>
      <w:r w:rsidR="007832A1" w:rsidRPr="006B2DA6">
        <w:rPr>
          <w:rFonts w:ascii="Cambria" w:hAnsi="Cambria" w:cs="Times New Roman"/>
          <w:bCs/>
          <w:sz w:val="24"/>
          <w:szCs w:val="24"/>
          <w:lang w:val="uk-UA"/>
        </w:rPr>
        <w:t>Розпорядження від 25.12.2003</w:t>
      </w:r>
      <w:r w:rsidR="007832A1" w:rsidRPr="006B2DA6">
        <w:rPr>
          <w:rFonts w:ascii="Cambria" w:hAnsi="Cambria" w:cs="Times New Roman"/>
          <w:bCs/>
          <w:sz w:val="24"/>
          <w:szCs w:val="24"/>
        </w:rPr>
        <w:t> </w:t>
      </w:r>
      <w:r w:rsidR="007832A1" w:rsidRPr="006B2DA6">
        <w:rPr>
          <w:rFonts w:ascii="Cambria" w:hAnsi="Cambria" w:cs="Times New Roman"/>
          <w:bCs/>
          <w:sz w:val="24"/>
          <w:szCs w:val="24"/>
          <w:lang w:val="uk-UA"/>
        </w:rPr>
        <w:t xml:space="preserve"> № 177 </w:t>
      </w:r>
      <w:r w:rsidR="007832A1" w:rsidRPr="006B2DA6">
        <w:rPr>
          <w:rFonts w:asciiTheme="majorHAnsi" w:hAnsiTheme="majorHAnsi" w:cs="Times New Roman"/>
          <w:sz w:val="24"/>
          <w:szCs w:val="24"/>
          <w:lang w:val="uk-UA"/>
        </w:rPr>
        <w:t>надається окремо.</w:t>
      </w:r>
    </w:p>
    <w:p w:rsidR="003974A0" w:rsidRPr="006B2DA6" w:rsidRDefault="003974A0" w:rsidP="003974A0">
      <w:pPr>
        <w:spacing w:before="120" w:after="120"/>
        <w:rPr>
          <w:rFonts w:ascii="Cambria" w:hAnsi="Cambria" w:cs="Times New Roman"/>
          <w:b/>
          <w:sz w:val="24"/>
          <w:szCs w:val="24"/>
          <w:lang w:val="uk-UA"/>
        </w:rPr>
      </w:pPr>
      <w:r w:rsidRPr="006B2DA6">
        <w:rPr>
          <w:rFonts w:ascii="Cambria" w:hAnsi="Cambria" w:cs="Times New Roman"/>
          <w:b/>
          <w:sz w:val="24"/>
          <w:szCs w:val="24"/>
          <w:lang w:val="uk-UA"/>
        </w:rPr>
        <w:t xml:space="preserve">Відповідальність управлінського персоналу та тих, кого наділено найвищими повноваженнями, за фінансову звітність </w:t>
      </w:r>
    </w:p>
    <w:p w:rsidR="003974A0" w:rsidRPr="006B2DA6" w:rsidRDefault="003974A0" w:rsidP="003974A0">
      <w:pPr>
        <w:spacing w:before="120" w:after="120"/>
        <w:jc w:val="both"/>
        <w:rPr>
          <w:rFonts w:ascii="Cambria" w:hAnsi="Cambria" w:cs="Times New Roman"/>
          <w:sz w:val="24"/>
          <w:szCs w:val="24"/>
          <w:lang w:val="uk-UA"/>
        </w:rPr>
      </w:pPr>
      <w:r w:rsidRPr="006B2DA6">
        <w:rPr>
          <w:rFonts w:ascii="Cambria" w:hAnsi="Cambria" w:cs="Times New Roman"/>
          <w:sz w:val="24"/>
          <w:szCs w:val="24"/>
          <w:lang w:val="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3974A0" w:rsidRPr="006B2DA6" w:rsidRDefault="003974A0" w:rsidP="003974A0">
      <w:pPr>
        <w:spacing w:before="120" w:after="120"/>
        <w:jc w:val="both"/>
        <w:rPr>
          <w:rFonts w:ascii="Cambria" w:hAnsi="Cambria" w:cs="Times New Roman"/>
          <w:sz w:val="24"/>
          <w:szCs w:val="24"/>
          <w:lang w:val="uk-UA"/>
        </w:rPr>
      </w:pPr>
      <w:r w:rsidRPr="006B2DA6">
        <w:rPr>
          <w:rFonts w:ascii="Cambria" w:hAnsi="Cambria" w:cs="Times New Roman"/>
          <w:sz w:val="24"/>
          <w:szCs w:val="24"/>
          <w:lang w:val="uk-UA"/>
        </w:rPr>
        <w:t xml:space="preserve">При складанні фінансової звітності управлінський персонал несе відповідальність за оцінку здатності Спілки продовжувати свою діяльність на безперервній основі, розкриваючи, де це </w:t>
      </w:r>
      <w:proofErr w:type="spellStart"/>
      <w:r w:rsidRPr="006B2DA6">
        <w:rPr>
          <w:rFonts w:ascii="Cambria" w:hAnsi="Cambria" w:cs="Times New Roman"/>
          <w:sz w:val="24"/>
          <w:szCs w:val="24"/>
          <w:lang w:val="uk-UA"/>
        </w:rPr>
        <w:t>застосовно</w:t>
      </w:r>
      <w:proofErr w:type="spellEnd"/>
      <w:r w:rsidRPr="006B2DA6">
        <w:rPr>
          <w:rFonts w:ascii="Cambria" w:hAnsi="Cambria" w:cs="Times New Roman"/>
          <w:sz w:val="24"/>
          <w:szCs w:val="24"/>
          <w:lang w:val="uk-UA"/>
        </w:rPr>
        <w:t xml:space="preserve">,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Спілку чи припинити діяльність, або не має інших реальних альтернатив цьому. </w:t>
      </w:r>
    </w:p>
    <w:p w:rsidR="003974A0" w:rsidRPr="006B2DA6" w:rsidRDefault="003974A0" w:rsidP="003974A0">
      <w:pPr>
        <w:spacing w:before="120" w:after="120"/>
        <w:jc w:val="both"/>
        <w:rPr>
          <w:rFonts w:ascii="Cambria" w:hAnsi="Cambria" w:cs="Times New Roman"/>
          <w:sz w:val="24"/>
          <w:szCs w:val="24"/>
          <w:lang w:val="uk-UA"/>
        </w:rPr>
      </w:pPr>
      <w:r w:rsidRPr="006B2DA6">
        <w:rPr>
          <w:rFonts w:ascii="Cambria" w:hAnsi="Cambria" w:cs="Times New Roman"/>
          <w:sz w:val="24"/>
          <w:szCs w:val="24"/>
          <w:lang w:val="uk-UA"/>
        </w:rPr>
        <w:t xml:space="preserve">Ті, кого наділено найвищими повноваженнями, несуть відповідальність за нагляд за процесом фінансового звітування Спілки. </w:t>
      </w:r>
    </w:p>
    <w:p w:rsidR="003974A0" w:rsidRPr="006B2DA6" w:rsidRDefault="003974A0" w:rsidP="003974A0">
      <w:pPr>
        <w:spacing w:before="120" w:after="120"/>
        <w:jc w:val="both"/>
        <w:rPr>
          <w:rFonts w:ascii="Cambria" w:hAnsi="Cambria" w:cs="Times New Roman"/>
          <w:b/>
          <w:sz w:val="24"/>
          <w:szCs w:val="24"/>
          <w:lang w:val="uk-UA"/>
        </w:rPr>
      </w:pPr>
      <w:r w:rsidRPr="006B2DA6">
        <w:rPr>
          <w:rFonts w:ascii="Cambria" w:hAnsi="Cambria" w:cs="Times New Roman"/>
          <w:b/>
          <w:sz w:val="24"/>
          <w:szCs w:val="24"/>
          <w:lang w:val="uk-UA"/>
        </w:rPr>
        <w:t xml:space="preserve">Відповідальність аудитора за аудит фінансової звітності </w:t>
      </w:r>
    </w:p>
    <w:p w:rsidR="003974A0" w:rsidRPr="006B2DA6" w:rsidRDefault="003974A0" w:rsidP="003974A0">
      <w:pPr>
        <w:spacing w:before="120" w:after="120"/>
        <w:jc w:val="both"/>
        <w:rPr>
          <w:rFonts w:ascii="Cambria" w:hAnsi="Cambria" w:cs="Times New Roman"/>
          <w:sz w:val="24"/>
          <w:szCs w:val="24"/>
          <w:lang w:val="uk-UA"/>
        </w:rPr>
      </w:pPr>
      <w:r w:rsidRPr="006B2DA6">
        <w:rPr>
          <w:rFonts w:ascii="Cambria" w:hAnsi="Cambria" w:cs="Times New Roman"/>
          <w:sz w:val="24"/>
          <w:szCs w:val="24"/>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3974A0" w:rsidRPr="006B2DA6" w:rsidRDefault="003974A0" w:rsidP="003974A0">
      <w:pPr>
        <w:spacing w:before="120" w:after="120"/>
        <w:jc w:val="both"/>
        <w:rPr>
          <w:rFonts w:ascii="Cambria" w:hAnsi="Cambria" w:cs="Times New Roman"/>
          <w:color w:val="000000"/>
          <w:sz w:val="24"/>
          <w:szCs w:val="24"/>
          <w:lang w:val="uk-UA"/>
        </w:rPr>
      </w:pPr>
      <w:r w:rsidRPr="006B2DA6">
        <w:rPr>
          <w:rFonts w:ascii="Cambria" w:hAnsi="Cambria" w:cs="Times New Roman"/>
          <w:color w:val="000000"/>
          <w:sz w:val="24"/>
          <w:szCs w:val="24"/>
          <w:lang w:val="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3974A0" w:rsidRPr="006B2DA6" w:rsidRDefault="003974A0" w:rsidP="003974A0">
      <w:pPr>
        <w:spacing w:before="120" w:after="120"/>
        <w:ind w:firstLine="426"/>
        <w:jc w:val="both"/>
        <w:rPr>
          <w:rFonts w:ascii="Cambria" w:hAnsi="Cambria" w:cs="Times New Roman"/>
          <w:color w:val="000000"/>
          <w:sz w:val="24"/>
          <w:szCs w:val="24"/>
          <w:lang w:val="uk-UA"/>
        </w:rPr>
      </w:pPr>
      <w:r w:rsidRPr="006B2DA6">
        <w:rPr>
          <w:rFonts w:ascii="Cambria" w:hAnsi="Cambria" w:cs="Times New Roman"/>
          <w:color w:val="000000"/>
          <w:sz w:val="24"/>
          <w:szCs w:val="24"/>
          <w:lang w:val="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proofErr w:type="spellStart"/>
      <w:r w:rsidRPr="006B2DA6">
        <w:rPr>
          <w:rFonts w:ascii="Cambria" w:hAnsi="Cambria" w:cs="Times New Roman"/>
          <w:color w:val="000000"/>
          <w:sz w:val="24"/>
          <w:szCs w:val="24"/>
          <w:lang w:val="uk-UA"/>
        </w:rPr>
        <w:t>невиявлення</w:t>
      </w:r>
      <w:proofErr w:type="spellEnd"/>
      <w:r w:rsidRPr="006B2DA6">
        <w:rPr>
          <w:rFonts w:ascii="Cambria" w:hAnsi="Cambria" w:cs="Times New Roman"/>
          <w:color w:val="000000"/>
          <w:sz w:val="24"/>
          <w:szCs w:val="24"/>
          <w:lang w:val="uk-UA"/>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3974A0" w:rsidRPr="006B2DA6" w:rsidRDefault="003974A0" w:rsidP="003974A0">
      <w:pPr>
        <w:spacing w:before="120" w:after="120"/>
        <w:ind w:firstLine="425"/>
        <w:jc w:val="both"/>
        <w:rPr>
          <w:rFonts w:ascii="Cambria" w:hAnsi="Cambria" w:cs="Times New Roman"/>
          <w:color w:val="000000"/>
          <w:sz w:val="24"/>
          <w:szCs w:val="24"/>
          <w:lang w:val="uk-UA"/>
        </w:rPr>
      </w:pPr>
      <w:r w:rsidRPr="006B2DA6">
        <w:rPr>
          <w:rFonts w:ascii="Cambria" w:hAnsi="Cambria" w:cs="Times New Roman"/>
          <w:color w:val="000000"/>
          <w:sz w:val="24"/>
          <w:szCs w:val="24"/>
          <w:lang w:val="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3974A0" w:rsidRPr="006B2DA6" w:rsidRDefault="003974A0" w:rsidP="003974A0">
      <w:pPr>
        <w:spacing w:before="120" w:after="120"/>
        <w:ind w:firstLine="425"/>
        <w:jc w:val="both"/>
        <w:rPr>
          <w:rFonts w:ascii="Cambria" w:hAnsi="Cambria" w:cs="Times New Roman"/>
          <w:color w:val="000000"/>
          <w:sz w:val="24"/>
          <w:szCs w:val="24"/>
          <w:lang w:val="uk-UA"/>
        </w:rPr>
      </w:pPr>
      <w:r w:rsidRPr="006B2DA6">
        <w:rPr>
          <w:rFonts w:ascii="Cambria" w:hAnsi="Cambria" w:cs="Times New Roman"/>
          <w:color w:val="000000"/>
          <w:sz w:val="24"/>
          <w:szCs w:val="24"/>
          <w:lang w:val="uk-UA"/>
        </w:rPr>
        <w:t xml:space="preserve">• оцінюємо прийнятність застосованих облікових політик та обґрунтованість облікових оцінок і відповідних </w:t>
      </w:r>
      <w:proofErr w:type="spellStart"/>
      <w:r w:rsidRPr="006B2DA6">
        <w:rPr>
          <w:rFonts w:ascii="Cambria" w:hAnsi="Cambria" w:cs="Times New Roman"/>
          <w:color w:val="000000"/>
          <w:sz w:val="24"/>
          <w:szCs w:val="24"/>
          <w:lang w:val="uk-UA"/>
        </w:rPr>
        <w:t>розкриттів</w:t>
      </w:r>
      <w:proofErr w:type="spellEnd"/>
      <w:r w:rsidRPr="006B2DA6">
        <w:rPr>
          <w:rFonts w:ascii="Cambria" w:hAnsi="Cambria" w:cs="Times New Roman"/>
          <w:color w:val="000000"/>
          <w:sz w:val="24"/>
          <w:szCs w:val="24"/>
          <w:lang w:val="uk-UA"/>
        </w:rPr>
        <w:t xml:space="preserve"> інформації, зроблених управлінським персоналом;</w:t>
      </w:r>
    </w:p>
    <w:p w:rsidR="003974A0" w:rsidRPr="006B2DA6" w:rsidRDefault="003974A0" w:rsidP="003974A0">
      <w:pPr>
        <w:spacing w:before="120" w:after="120"/>
        <w:ind w:firstLine="425"/>
        <w:jc w:val="both"/>
        <w:rPr>
          <w:rFonts w:ascii="Cambria" w:hAnsi="Cambria" w:cs="Times New Roman"/>
          <w:color w:val="000000"/>
          <w:sz w:val="24"/>
          <w:szCs w:val="24"/>
          <w:lang w:val="uk-UA"/>
        </w:rPr>
      </w:pPr>
      <w:r w:rsidRPr="006B2DA6">
        <w:rPr>
          <w:rFonts w:ascii="Cambria" w:hAnsi="Cambria" w:cs="Times New Roman"/>
          <w:color w:val="000000"/>
          <w:sz w:val="24"/>
          <w:szCs w:val="24"/>
          <w:lang w:val="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w:t>
      </w:r>
      <w:r w:rsidRPr="006B2DA6">
        <w:rPr>
          <w:rFonts w:ascii="Cambria" w:hAnsi="Cambria" w:cs="Times New Roman"/>
          <w:color w:val="000000"/>
          <w:sz w:val="24"/>
          <w:szCs w:val="24"/>
          <w:lang w:val="uk-UA"/>
        </w:rPr>
        <w:lastRenderedPageBreak/>
        <w:t xml:space="preserve">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w:t>
      </w:r>
      <w:proofErr w:type="spellStart"/>
      <w:r w:rsidRPr="006B2DA6">
        <w:rPr>
          <w:rFonts w:ascii="Cambria" w:hAnsi="Cambria" w:cs="Times New Roman"/>
          <w:color w:val="000000"/>
          <w:sz w:val="24"/>
          <w:szCs w:val="24"/>
          <w:lang w:val="uk-UA"/>
        </w:rPr>
        <w:t>розкриттів</w:t>
      </w:r>
      <w:proofErr w:type="spellEnd"/>
      <w:r w:rsidRPr="006B2DA6">
        <w:rPr>
          <w:rFonts w:ascii="Cambria" w:hAnsi="Cambria" w:cs="Times New Roman"/>
          <w:color w:val="000000"/>
          <w:sz w:val="24"/>
          <w:szCs w:val="24"/>
          <w:lang w:val="uk-UA"/>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3974A0" w:rsidRPr="006B2DA6" w:rsidRDefault="003974A0" w:rsidP="003974A0">
      <w:pPr>
        <w:spacing w:before="120" w:after="120"/>
        <w:ind w:firstLine="426"/>
        <w:jc w:val="both"/>
        <w:rPr>
          <w:rFonts w:ascii="Cambria" w:hAnsi="Cambria" w:cs="Times New Roman"/>
          <w:color w:val="000000"/>
          <w:sz w:val="24"/>
          <w:szCs w:val="24"/>
          <w:lang w:val="uk-UA"/>
        </w:rPr>
      </w:pPr>
      <w:r w:rsidRPr="006B2DA6">
        <w:rPr>
          <w:rFonts w:ascii="Cambria" w:hAnsi="Cambria" w:cs="Times New Roman"/>
          <w:color w:val="000000"/>
          <w:sz w:val="24"/>
          <w:szCs w:val="24"/>
          <w:lang w:val="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rsidR="003974A0" w:rsidRPr="006B2DA6" w:rsidRDefault="003974A0" w:rsidP="003974A0">
      <w:pPr>
        <w:spacing w:before="120" w:after="120"/>
        <w:ind w:firstLine="426"/>
        <w:jc w:val="both"/>
        <w:rPr>
          <w:rFonts w:ascii="Cambria" w:hAnsi="Cambria" w:cs="Times New Roman"/>
          <w:color w:val="000000"/>
          <w:sz w:val="24"/>
          <w:szCs w:val="24"/>
          <w:lang w:val="uk-UA"/>
        </w:rPr>
      </w:pPr>
      <w:r w:rsidRPr="006B2DA6">
        <w:rPr>
          <w:rFonts w:ascii="Cambria" w:hAnsi="Cambria" w:cs="Times New Roman"/>
          <w:color w:val="000000"/>
          <w:sz w:val="24"/>
          <w:szCs w:val="24"/>
          <w:lang w:val="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3974A0" w:rsidRPr="006B2DA6" w:rsidRDefault="003974A0" w:rsidP="003974A0">
      <w:pPr>
        <w:spacing w:before="120" w:after="120"/>
        <w:ind w:firstLine="426"/>
        <w:jc w:val="both"/>
        <w:rPr>
          <w:rFonts w:ascii="Cambria" w:hAnsi="Cambria" w:cs="Times New Roman"/>
          <w:color w:val="000000"/>
          <w:sz w:val="24"/>
          <w:szCs w:val="24"/>
          <w:lang w:val="uk-UA"/>
        </w:rPr>
      </w:pPr>
      <w:r w:rsidRPr="006B2DA6">
        <w:rPr>
          <w:rFonts w:ascii="Cambria" w:hAnsi="Cambria" w:cs="Times New Roman"/>
          <w:color w:val="000000"/>
          <w:sz w:val="24"/>
          <w:szCs w:val="24"/>
          <w:lang w:val="uk-UA"/>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w:t>
      </w:r>
      <w:proofErr w:type="spellStart"/>
      <w:r w:rsidRPr="006B2DA6">
        <w:rPr>
          <w:rFonts w:ascii="Cambria" w:hAnsi="Cambria" w:cs="Times New Roman"/>
          <w:color w:val="000000"/>
          <w:sz w:val="24"/>
          <w:szCs w:val="24"/>
          <w:lang w:val="uk-UA"/>
        </w:rPr>
        <w:t>застосовно</w:t>
      </w:r>
      <w:proofErr w:type="spellEnd"/>
      <w:r w:rsidRPr="006B2DA6">
        <w:rPr>
          <w:rFonts w:ascii="Cambria" w:hAnsi="Cambria" w:cs="Times New Roman"/>
          <w:color w:val="000000"/>
          <w:sz w:val="24"/>
          <w:szCs w:val="24"/>
          <w:lang w:val="uk-UA"/>
        </w:rPr>
        <w:t>, щодо відповідних застережних заходів.</w:t>
      </w:r>
    </w:p>
    <w:p w:rsidR="003974A0" w:rsidRPr="006B2DA6" w:rsidRDefault="003974A0" w:rsidP="003974A0">
      <w:pPr>
        <w:spacing w:before="120" w:after="120"/>
        <w:ind w:firstLine="426"/>
        <w:jc w:val="both"/>
        <w:rPr>
          <w:rFonts w:ascii="Cambria" w:hAnsi="Cambria" w:cs="Times New Roman"/>
          <w:color w:val="000000"/>
          <w:sz w:val="24"/>
          <w:szCs w:val="24"/>
          <w:lang w:val="uk-UA"/>
        </w:rPr>
      </w:pPr>
      <w:r w:rsidRPr="006B2DA6">
        <w:rPr>
          <w:rFonts w:ascii="Cambria" w:hAnsi="Cambria" w:cs="Times New Roman"/>
          <w:color w:val="000000"/>
          <w:sz w:val="24"/>
          <w:szCs w:val="24"/>
          <w:lang w:val="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0359A5" w:rsidRPr="006B2DA6" w:rsidRDefault="000359A5" w:rsidP="000359A5">
      <w:pPr>
        <w:spacing w:before="60" w:after="60"/>
        <w:ind w:right="83"/>
        <w:jc w:val="both"/>
        <w:rPr>
          <w:rFonts w:ascii="Cambria" w:hAnsi="Cambria" w:cs="Times New Roman"/>
          <w:b/>
          <w:bCs/>
          <w:sz w:val="24"/>
          <w:szCs w:val="24"/>
          <w:lang w:val="uk-UA"/>
        </w:rPr>
      </w:pPr>
      <w:r w:rsidRPr="006B2DA6">
        <w:rPr>
          <w:rFonts w:ascii="Cambria" w:hAnsi="Cambria" w:cs="Times New Roman"/>
          <w:b/>
          <w:i/>
          <w:sz w:val="24"/>
          <w:szCs w:val="24"/>
          <w:lang w:val="uk-UA"/>
        </w:rPr>
        <w:t>Інші питання (елементи)</w:t>
      </w:r>
    </w:p>
    <w:p w:rsidR="000359A5" w:rsidRPr="006B2DA6" w:rsidRDefault="000359A5" w:rsidP="006B2DA6">
      <w:pPr>
        <w:ind w:right="83"/>
        <w:jc w:val="both"/>
        <w:rPr>
          <w:rFonts w:ascii="Cambria" w:hAnsi="Cambria" w:cs="Times New Roman"/>
          <w:bCs/>
          <w:i/>
          <w:sz w:val="24"/>
          <w:szCs w:val="24"/>
          <w:lang w:val="uk-UA"/>
        </w:rPr>
      </w:pPr>
      <w:r w:rsidRPr="006B2DA6">
        <w:rPr>
          <w:rFonts w:ascii="Cambria" w:hAnsi="Cambria" w:cs="Times New Roman"/>
          <w:bCs/>
          <w:i/>
          <w:sz w:val="24"/>
          <w:szCs w:val="24"/>
          <w:u w:val="single"/>
          <w:lang w:val="uk-UA"/>
        </w:rPr>
        <w:t>Основні відомості про Спілку</w:t>
      </w:r>
      <w:r w:rsidRPr="006B2DA6">
        <w:rPr>
          <w:rFonts w:ascii="Cambria" w:hAnsi="Cambria" w:cs="Times New Roman"/>
          <w:bCs/>
          <w:i/>
          <w:sz w:val="24"/>
          <w:szCs w:val="24"/>
          <w:lang w:val="uk-UA"/>
        </w:rPr>
        <w:t>:</w:t>
      </w:r>
    </w:p>
    <w:p w:rsidR="000359A5" w:rsidRPr="006B2DA6" w:rsidRDefault="000359A5" w:rsidP="006B2DA6">
      <w:pPr>
        <w:jc w:val="both"/>
        <w:rPr>
          <w:rFonts w:ascii="Cambria" w:hAnsi="Cambria" w:cs="Times New Roman"/>
          <w:noProof/>
          <w:sz w:val="24"/>
          <w:szCs w:val="24"/>
          <w:lang w:val="uk-UA"/>
        </w:rPr>
      </w:pPr>
      <w:r w:rsidRPr="006B2DA6">
        <w:rPr>
          <w:rFonts w:ascii="Cambria" w:hAnsi="Cambria" w:cs="Times New Roman"/>
          <w:bCs/>
          <w:i/>
          <w:noProof/>
          <w:sz w:val="24"/>
          <w:szCs w:val="24"/>
          <w:lang w:val="uk-UA"/>
        </w:rPr>
        <w:t>Повна назва:</w:t>
      </w:r>
      <w:r w:rsidRPr="006B2DA6">
        <w:rPr>
          <w:rFonts w:ascii="Cambria" w:hAnsi="Cambria" w:cs="Times New Roman"/>
          <w:noProof/>
          <w:sz w:val="24"/>
          <w:szCs w:val="24"/>
          <w:lang w:val="uk-UA"/>
        </w:rPr>
        <w:t xml:space="preserve"> КРЕДИТНА СПІЛКА «ВЕРХОВИНА».</w:t>
      </w:r>
    </w:p>
    <w:p w:rsidR="000359A5" w:rsidRPr="006B2DA6" w:rsidRDefault="000359A5" w:rsidP="006B2DA6">
      <w:pPr>
        <w:jc w:val="both"/>
        <w:rPr>
          <w:rFonts w:ascii="Cambria" w:hAnsi="Cambria" w:cs="Times New Roman"/>
          <w:noProof/>
          <w:sz w:val="24"/>
          <w:szCs w:val="24"/>
          <w:lang w:val="uk-UA"/>
        </w:rPr>
      </w:pPr>
      <w:r w:rsidRPr="006B2DA6">
        <w:rPr>
          <w:rFonts w:ascii="Cambria" w:hAnsi="Cambria" w:cs="Times New Roman"/>
          <w:bCs/>
          <w:i/>
          <w:noProof/>
          <w:sz w:val="24"/>
          <w:szCs w:val="24"/>
          <w:lang w:val="uk-UA"/>
        </w:rPr>
        <w:t>Код ЄДРПОУ:</w:t>
      </w:r>
      <w:r w:rsidRPr="006B2DA6">
        <w:rPr>
          <w:rFonts w:ascii="Cambria" w:hAnsi="Cambria" w:cs="Times New Roman"/>
          <w:bCs/>
          <w:noProof/>
          <w:sz w:val="24"/>
          <w:szCs w:val="24"/>
          <w:lang w:val="uk-UA"/>
        </w:rPr>
        <w:t xml:space="preserve"> 25439688</w:t>
      </w:r>
    </w:p>
    <w:p w:rsidR="000359A5" w:rsidRPr="006B2DA6" w:rsidRDefault="000359A5" w:rsidP="006B2DA6">
      <w:pPr>
        <w:jc w:val="both"/>
        <w:rPr>
          <w:rFonts w:ascii="Cambria" w:hAnsi="Cambria" w:cs="Times New Roman"/>
          <w:noProof/>
          <w:sz w:val="24"/>
          <w:szCs w:val="24"/>
          <w:lang w:val="uk-UA"/>
        </w:rPr>
      </w:pPr>
      <w:r w:rsidRPr="006B2DA6">
        <w:rPr>
          <w:rFonts w:ascii="Cambria" w:hAnsi="Cambria" w:cs="Times New Roman"/>
          <w:bCs/>
          <w:i/>
          <w:noProof/>
          <w:sz w:val="24"/>
          <w:szCs w:val="24"/>
          <w:lang w:val="uk-UA"/>
        </w:rPr>
        <w:t xml:space="preserve">Юридична адреса: </w:t>
      </w:r>
      <w:r w:rsidRPr="006B2DA6">
        <w:rPr>
          <w:rFonts w:ascii="Cambria" w:hAnsi="Cambria" w:cs="Times New Roman"/>
          <w:noProof/>
          <w:sz w:val="24"/>
          <w:szCs w:val="24"/>
          <w:lang w:val="uk-UA"/>
        </w:rPr>
        <w:t>89100</w:t>
      </w:r>
      <w:r w:rsidRPr="006B2DA6">
        <w:rPr>
          <w:rFonts w:ascii="Cambria" w:hAnsi="Cambria" w:cs="Times New Roman"/>
          <w:sz w:val="24"/>
          <w:szCs w:val="24"/>
          <w:lang w:val="uk-UA"/>
        </w:rPr>
        <w:t xml:space="preserve">, Закарпатська обл., </w:t>
      </w:r>
      <w:proofErr w:type="spellStart"/>
      <w:r w:rsidRPr="006B2DA6">
        <w:rPr>
          <w:rFonts w:ascii="Cambria" w:hAnsi="Cambria" w:cs="Times New Roman"/>
          <w:sz w:val="24"/>
          <w:szCs w:val="24"/>
          <w:lang w:val="uk-UA"/>
        </w:rPr>
        <w:t>Воловецький</w:t>
      </w:r>
      <w:proofErr w:type="spellEnd"/>
      <w:r w:rsidRPr="006B2DA6">
        <w:rPr>
          <w:rFonts w:ascii="Cambria" w:hAnsi="Cambria" w:cs="Times New Roman"/>
          <w:sz w:val="24"/>
          <w:szCs w:val="24"/>
          <w:lang w:val="uk-UA"/>
        </w:rPr>
        <w:t xml:space="preserve"> район, селище міського типу </w:t>
      </w:r>
      <w:proofErr w:type="spellStart"/>
      <w:r w:rsidRPr="006B2DA6">
        <w:rPr>
          <w:rFonts w:ascii="Cambria" w:hAnsi="Cambria" w:cs="Times New Roman"/>
          <w:sz w:val="24"/>
          <w:szCs w:val="24"/>
          <w:lang w:val="uk-UA"/>
        </w:rPr>
        <w:t>Воловець</w:t>
      </w:r>
      <w:proofErr w:type="spellEnd"/>
      <w:r w:rsidRPr="006B2DA6">
        <w:rPr>
          <w:rFonts w:ascii="Cambria" w:hAnsi="Cambria" w:cs="Times New Roman"/>
          <w:sz w:val="24"/>
          <w:szCs w:val="24"/>
          <w:lang w:val="uk-UA"/>
        </w:rPr>
        <w:t>, вул. Пушкіна, буд. 3.</w:t>
      </w:r>
    </w:p>
    <w:p w:rsidR="000359A5" w:rsidRPr="006B2DA6" w:rsidRDefault="000359A5" w:rsidP="006B2DA6">
      <w:pPr>
        <w:jc w:val="both"/>
        <w:rPr>
          <w:rFonts w:ascii="Cambria" w:hAnsi="Cambria" w:cs="Times New Roman"/>
          <w:noProof/>
          <w:sz w:val="24"/>
          <w:szCs w:val="24"/>
          <w:lang w:val="uk-UA"/>
        </w:rPr>
      </w:pPr>
      <w:r w:rsidRPr="006B2DA6">
        <w:rPr>
          <w:rFonts w:ascii="Cambria" w:hAnsi="Cambria" w:cs="Times New Roman"/>
          <w:bCs/>
          <w:i/>
          <w:noProof/>
          <w:sz w:val="24"/>
          <w:szCs w:val="24"/>
          <w:lang w:val="uk-UA"/>
        </w:rPr>
        <w:t>Дата та номер запису в Єдиному державному реєстрі юридичних осіб та фізичних осіб – підприємців про проведення державної реєстрації:</w:t>
      </w:r>
      <w:r w:rsidRPr="006B2DA6">
        <w:rPr>
          <w:rFonts w:ascii="Cambria" w:hAnsi="Cambria" w:cs="Times New Roman"/>
          <w:noProof/>
          <w:sz w:val="24"/>
          <w:szCs w:val="24"/>
          <w:lang w:val="uk-UA"/>
        </w:rPr>
        <w:t xml:space="preserve"> </w:t>
      </w:r>
    </w:p>
    <w:p w:rsidR="000359A5" w:rsidRPr="006B2DA6" w:rsidRDefault="000359A5" w:rsidP="006B2DA6">
      <w:pPr>
        <w:jc w:val="both"/>
        <w:rPr>
          <w:rFonts w:ascii="Cambria" w:hAnsi="Cambria" w:cs="Times New Roman"/>
          <w:noProof/>
          <w:sz w:val="24"/>
          <w:szCs w:val="24"/>
          <w:lang w:val="uk-UA"/>
        </w:rPr>
      </w:pPr>
      <w:r w:rsidRPr="006B2DA6">
        <w:rPr>
          <w:rFonts w:ascii="Cambria" w:hAnsi="Cambria" w:cs="Times New Roman"/>
          <w:noProof/>
          <w:sz w:val="24"/>
          <w:szCs w:val="24"/>
          <w:lang w:val="uk-UA"/>
        </w:rPr>
        <w:t>Дата запису: 27.08.2004р.</w:t>
      </w:r>
    </w:p>
    <w:p w:rsidR="000359A5" w:rsidRPr="006B2DA6" w:rsidRDefault="000359A5" w:rsidP="006B2DA6">
      <w:pPr>
        <w:jc w:val="both"/>
        <w:rPr>
          <w:rFonts w:ascii="Cambria" w:hAnsi="Cambria" w:cs="Times New Roman"/>
          <w:noProof/>
          <w:sz w:val="24"/>
          <w:szCs w:val="24"/>
          <w:lang w:val="uk-UA"/>
        </w:rPr>
      </w:pPr>
      <w:r w:rsidRPr="006B2DA6">
        <w:rPr>
          <w:rFonts w:ascii="Cambria" w:hAnsi="Cambria" w:cs="Times New Roman"/>
          <w:noProof/>
          <w:sz w:val="24"/>
          <w:szCs w:val="24"/>
          <w:lang w:val="uk-UA"/>
        </w:rPr>
        <w:t>Номер запису: 1 312 120 0000 000001</w:t>
      </w:r>
    </w:p>
    <w:p w:rsidR="000359A5" w:rsidRPr="006B2DA6" w:rsidRDefault="000359A5" w:rsidP="006B2DA6">
      <w:pPr>
        <w:jc w:val="both"/>
        <w:rPr>
          <w:rFonts w:ascii="Cambria" w:hAnsi="Cambria" w:cs="Times New Roman"/>
          <w:noProof/>
          <w:sz w:val="24"/>
          <w:szCs w:val="24"/>
          <w:lang w:val="uk-UA"/>
        </w:rPr>
      </w:pPr>
      <w:r w:rsidRPr="006B2DA6">
        <w:rPr>
          <w:rFonts w:ascii="Cambria" w:hAnsi="Cambria" w:cs="Times New Roman"/>
          <w:bCs/>
          <w:i/>
          <w:noProof/>
          <w:sz w:val="24"/>
          <w:szCs w:val="24"/>
          <w:lang w:val="uk-UA"/>
        </w:rPr>
        <w:t>Свідоцтво про реєстрацію фінансової установи:</w:t>
      </w:r>
      <w:r w:rsidRPr="006B2DA6">
        <w:rPr>
          <w:rFonts w:ascii="Cambria" w:hAnsi="Cambria" w:cs="Times New Roman"/>
          <w:noProof/>
          <w:sz w:val="24"/>
          <w:szCs w:val="24"/>
          <w:lang w:val="uk-UA"/>
        </w:rPr>
        <w:t xml:space="preserve"> КС № 611 від 30.12.2004р.</w:t>
      </w:r>
    </w:p>
    <w:p w:rsidR="000359A5" w:rsidRPr="006B2DA6" w:rsidRDefault="000359A5" w:rsidP="006B2DA6">
      <w:pPr>
        <w:jc w:val="both"/>
        <w:rPr>
          <w:rFonts w:ascii="Cambria" w:hAnsi="Cambria" w:cs="Times New Roman"/>
          <w:bCs/>
          <w:noProof/>
          <w:sz w:val="24"/>
          <w:szCs w:val="24"/>
          <w:lang w:val="uk-UA"/>
        </w:rPr>
      </w:pPr>
      <w:r w:rsidRPr="006B2DA6">
        <w:rPr>
          <w:rFonts w:ascii="Cambria" w:hAnsi="Cambria" w:cs="Times New Roman"/>
          <w:bCs/>
          <w:i/>
          <w:noProof/>
          <w:sz w:val="24"/>
          <w:szCs w:val="24"/>
          <w:lang w:val="uk-UA"/>
        </w:rPr>
        <w:t>Основний вид діяльності відповідно до установчих документів:</w:t>
      </w:r>
      <w:r w:rsidRPr="006B2DA6">
        <w:rPr>
          <w:rFonts w:ascii="Cambria" w:hAnsi="Cambria" w:cs="Times New Roman"/>
          <w:bCs/>
          <w:noProof/>
          <w:sz w:val="24"/>
          <w:szCs w:val="24"/>
          <w:lang w:val="uk-UA"/>
        </w:rPr>
        <w:t xml:space="preserve"> </w:t>
      </w:r>
    </w:p>
    <w:p w:rsidR="000359A5" w:rsidRPr="006B2DA6" w:rsidRDefault="000359A5" w:rsidP="006B2DA6">
      <w:pPr>
        <w:jc w:val="both"/>
        <w:rPr>
          <w:rFonts w:ascii="Cambria" w:hAnsi="Cambria" w:cs="Times New Roman"/>
          <w:noProof/>
          <w:sz w:val="24"/>
          <w:szCs w:val="24"/>
          <w:lang w:val="uk-UA"/>
        </w:rPr>
      </w:pPr>
      <w:r w:rsidRPr="006B2DA6">
        <w:rPr>
          <w:rFonts w:ascii="Cambria" w:hAnsi="Cambria" w:cs="Times New Roman"/>
          <w:noProof/>
          <w:sz w:val="24"/>
          <w:szCs w:val="24"/>
          <w:lang w:val="uk-UA"/>
        </w:rPr>
        <w:t xml:space="preserve">Код КВЕД 64.92 Інші види кредитування. </w:t>
      </w:r>
    </w:p>
    <w:p w:rsidR="000359A5" w:rsidRPr="006B2DA6" w:rsidRDefault="000359A5" w:rsidP="006B2DA6">
      <w:pPr>
        <w:jc w:val="both"/>
        <w:rPr>
          <w:rFonts w:ascii="Cambria" w:hAnsi="Cambria" w:cs="Times New Roman"/>
          <w:noProof/>
          <w:sz w:val="24"/>
          <w:szCs w:val="24"/>
          <w:lang w:val="uk-UA"/>
        </w:rPr>
      </w:pPr>
      <w:r w:rsidRPr="006B2DA6">
        <w:rPr>
          <w:rFonts w:ascii="Cambria" w:hAnsi="Cambria" w:cs="Times New Roman"/>
          <w:bCs/>
          <w:i/>
          <w:noProof/>
          <w:sz w:val="24"/>
          <w:szCs w:val="24"/>
          <w:lang w:val="uk-UA"/>
        </w:rPr>
        <w:t xml:space="preserve">Середня кількість  працівників </w:t>
      </w:r>
      <w:r w:rsidRPr="006B2DA6">
        <w:rPr>
          <w:rFonts w:ascii="Cambria" w:hAnsi="Cambria" w:cs="Times New Roman"/>
          <w:noProof/>
          <w:sz w:val="24"/>
          <w:szCs w:val="24"/>
          <w:lang w:val="uk-UA"/>
        </w:rPr>
        <w:t xml:space="preserve"> - 3 чол.</w:t>
      </w:r>
    </w:p>
    <w:p w:rsidR="000359A5" w:rsidRPr="006B2DA6" w:rsidRDefault="000359A5" w:rsidP="006B2DA6">
      <w:pPr>
        <w:rPr>
          <w:rFonts w:ascii="Cambria" w:hAnsi="Cambria" w:cs="Times New Roman"/>
          <w:noProof/>
          <w:sz w:val="24"/>
          <w:szCs w:val="24"/>
          <w:lang w:val="uk-UA"/>
        </w:rPr>
      </w:pPr>
      <w:r w:rsidRPr="006B2DA6">
        <w:rPr>
          <w:rFonts w:ascii="Cambria" w:hAnsi="Cambria" w:cs="Times New Roman"/>
          <w:bCs/>
          <w:i/>
          <w:noProof/>
          <w:sz w:val="24"/>
          <w:szCs w:val="24"/>
          <w:lang w:val="uk-UA"/>
        </w:rPr>
        <w:t xml:space="preserve">Голова правління: </w:t>
      </w:r>
      <w:r w:rsidRPr="006B2DA6">
        <w:rPr>
          <w:rFonts w:ascii="Cambria" w:hAnsi="Cambria" w:cs="Times New Roman"/>
          <w:bCs/>
          <w:noProof/>
          <w:sz w:val="24"/>
          <w:szCs w:val="24"/>
          <w:lang w:val="uk-UA"/>
        </w:rPr>
        <w:t xml:space="preserve">Микитюк Р.М., </w:t>
      </w:r>
      <w:r w:rsidRPr="006B2DA6">
        <w:rPr>
          <w:rFonts w:ascii="Cambria" w:hAnsi="Cambria" w:cs="Times New Roman"/>
          <w:bCs/>
          <w:i/>
          <w:noProof/>
          <w:sz w:val="24"/>
          <w:szCs w:val="24"/>
          <w:lang w:val="uk-UA"/>
        </w:rPr>
        <w:t>Головний бухгалтер:</w:t>
      </w:r>
      <w:r w:rsidRPr="006B2DA6">
        <w:rPr>
          <w:rFonts w:ascii="Cambria" w:hAnsi="Cambria" w:cs="Times New Roman"/>
          <w:noProof/>
          <w:sz w:val="24"/>
          <w:szCs w:val="24"/>
          <w:lang w:val="uk-UA"/>
        </w:rPr>
        <w:t xml:space="preserve"> Русин О.І.</w:t>
      </w:r>
    </w:p>
    <w:p w:rsidR="000359A5" w:rsidRPr="006B2DA6" w:rsidRDefault="000359A5" w:rsidP="006B2DA6">
      <w:pPr>
        <w:jc w:val="both"/>
        <w:rPr>
          <w:rFonts w:ascii="Cambria" w:hAnsi="Cambria" w:cs="Times New Roman"/>
          <w:i/>
          <w:sz w:val="24"/>
          <w:szCs w:val="24"/>
          <w:lang w:val="uk-UA"/>
        </w:rPr>
      </w:pPr>
      <w:r w:rsidRPr="006B2DA6">
        <w:rPr>
          <w:rFonts w:ascii="Cambria" w:hAnsi="Cambria" w:cs="Times New Roman"/>
          <w:i/>
          <w:sz w:val="24"/>
          <w:szCs w:val="24"/>
          <w:lang w:val="uk-UA"/>
        </w:rPr>
        <w:t>Ліцензії, видані в Національній комісії, що здійснює державне регулювання у сфері ринків фінансових послуг:</w:t>
      </w:r>
    </w:p>
    <w:p w:rsidR="000359A5" w:rsidRPr="006B2DA6" w:rsidRDefault="000359A5" w:rsidP="006B2DA6">
      <w:pPr>
        <w:ind w:firstLine="567"/>
        <w:jc w:val="both"/>
        <w:rPr>
          <w:rFonts w:ascii="Cambria" w:hAnsi="Cambria" w:cs="Times New Roman"/>
          <w:sz w:val="24"/>
          <w:szCs w:val="24"/>
          <w:lang w:val="uk-UA"/>
        </w:rPr>
      </w:pPr>
      <w:bookmarkStart w:id="2" w:name="_GoBack"/>
      <w:bookmarkEnd w:id="2"/>
      <w:r w:rsidRPr="006B2DA6">
        <w:rPr>
          <w:rFonts w:ascii="Cambria" w:hAnsi="Cambria" w:cs="Times New Roman"/>
          <w:sz w:val="24"/>
          <w:szCs w:val="24"/>
          <w:lang w:val="uk-UA"/>
        </w:rPr>
        <w:t>Ліцензія на провадження господарської діяльності з надання фінансових послуг, а саме на надання коштів у позику, в тому числі і на умовах фінансового кредиту, початок дії 01.06.</w:t>
      </w:r>
      <w:r w:rsidR="006B2DA6">
        <w:rPr>
          <w:rFonts w:ascii="Cambria" w:hAnsi="Cambria" w:cs="Times New Roman"/>
          <w:sz w:val="24"/>
          <w:szCs w:val="24"/>
          <w:lang w:val="uk-UA"/>
        </w:rPr>
        <w:t>20</w:t>
      </w:r>
      <w:r w:rsidRPr="006B2DA6">
        <w:rPr>
          <w:rFonts w:ascii="Cambria" w:hAnsi="Cambria" w:cs="Times New Roman"/>
          <w:sz w:val="24"/>
          <w:szCs w:val="24"/>
          <w:lang w:val="uk-UA"/>
        </w:rPr>
        <w:t>17 р. (безстроково);</w:t>
      </w:r>
    </w:p>
    <w:p w:rsidR="000359A5" w:rsidRPr="006B2DA6" w:rsidRDefault="000359A5" w:rsidP="006B2DA6">
      <w:pPr>
        <w:ind w:firstLine="567"/>
        <w:jc w:val="both"/>
        <w:rPr>
          <w:rFonts w:ascii="Cambria" w:hAnsi="Cambria" w:cs="Times New Roman"/>
          <w:sz w:val="24"/>
          <w:szCs w:val="24"/>
          <w:lang w:val="uk-UA"/>
        </w:rPr>
      </w:pPr>
      <w:r w:rsidRPr="006B2DA6">
        <w:rPr>
          <w:rFonts w:ascii="Cambria" w:hAnsi="Cambria" w:cs="Times New Roman"/>
          <w:sz w:val="24"/>
          <w:szCs w:val="24"/>
          <w:lang w:val="uk-UA"/>
        </w:rPr>
        <w:lastRenderedPageBreak/>
        <w:t>Ліцензія на провадження господарської діяльності з надання фінансових послуг, а саме на залучення фінансових активів із зобов’язанням щодо наступного їх повернення, початок дії 17.04.2014 р. (безстроково).</w:t>
      </w:r>
    </w:p>
    <w:p w:rsidR="00401D6E" w:rsidRPr="006B2DA6" w:rsidRDefault="00401D6E" w:rsidP="006B2DA6">
      <w:pPr>
        <w:jc w:val="both"/>
        <w:rPr>
          <w:rFonts w:asciiTheme="majorHAnsi" w:hAnsiTheme="majorHAnsi" w:cs="Times New Roman"/>
          <w:sz w:val="24"/>
          <w:szCs w:val="24"/>
          <w:lang w:val="uk-UA"/>
        </w:rPr>
      </w:pPr>
      <w:r w:rsidRPr="006B2DA6">
        <w:rPr>
          <w:rFonts w:asciiTheme="majorHAnsi" w:hAnsiTheme="majorHAnsi" w:cs="Times New Roman"/>
          <w:sz w:val="24"/>
          <w:szCs w:val="24"/>
          <w:lang w:val="uk-UA"/>
        </w:rPr>
        <w:t>Аудиторами встановлено, що видів діяльності, які не зазначені</w:t>
      </w:r>
      <w:r w:rsidR="00CE4758" w:rsidRPr="006B2DA6">
        <w:rPr>
          <w:rFonts w:asciiTheme="majorHAnsi" w:hAnsiTheme="majorHAnsi" w:cs="Times New Roman"/>
          <w:sz w:val="24"/>
          <w:szCs w:val="24"/>
          <w:lang w:val="uk-UA"/>
        </w:rPr>
        <w:t xml:space="preserve"> в статуті, Спілка впродовж 2020</w:t>
      </w:r>
      <w:r w:rsidRPr="006B2DA6">
        <w:rPr>
          <w:rFonts w:asciiTheme="majorHAnsi" w:hAnsiTheme="majorHAnsi" w:cs="Times New Roman"/>
          <w:sz w:val="24"/>
          <w:szCs w:val="24"/>
          <w:lang w:val="uk-UA"/>
        </w:rPr>
        <w:t xml:space="preserve"> року, не здійснювала. </w:t>
      </w:r>
    </w:p>
    <w:p w:rsidR="00512F8E" w:rsidRPr="006B2DA6" w:rsidRDefault="00512F8E" w:rsidP="0070021F">
      <w:pPr>
        <w:jc w:val="both"/>
        <w:rPr>
          <w:rFonts w:asciiTheme="majorHAnsi" w:hAnsiTheme="majorHAnsi" w:cs="Times New Roman"/>
          <w:bCs/>
          <w:iCs/>
          <w:sz w:val="24"/>
          <w:szCs w:val="24"/>
          <w:lang w:val="uk-UA" w:eastAsia="uk-UA"/>
        </w:rPr>
      </w:pPr>
    </w:p>
    <w:p w:rsidR="00CE4758" w:rsidRPr="006B2DA6" w:rsidRDefault="00CE4758" w:rsidP="0070021F">
      <w:pPr>
        <w:jc w:val="both"/>
        <w:rPr>
          <w:rFonts w:asciiTheme="majorHAnsi" w:hAnsiTheme="majorHAnsi" w:cs="Times New Roman"/>
          <w:bCs/>
          <w:iCs/>
          <w:sz w:val="24"/>
          <w:szCs w:val="24"/>
          <w:lang w:val="uk-UA" w:eastAsia="uk-UA"/>
        </w:rPr>
      </w:pPr>
    </w:p>
    <w:tbl>
      <w:tblPr>
        <w:tblW w:w="9634" w:type="dxa"/>
        <w:tblLook w:val="04A0" w:firstRow="1" w:lastRow="0" w:firstColumn="1" w:lastColumn="0" w:noHBand="0" w:noVBand="1"/>
      </w:tblPr>
      <w:tblGrid>
        <w:gridCol w:w="6514"/>
        <w:gridCol w:w="3120"/>
      </w:tblGrid>
      <w:tr w:rsidR="00CE4758" w:rsidRPr="006B2DA6" w:rsidTr="00931E8C">
        <w:tc>
          <w:tcPr>
            <w:tcW w:w="6514" w:type="dxa"/>
            <w:shd w:val="clear" w:color="auto" w:fill="auto"/>
          </w:tcPr>
          <w:p w:rsidR="00CE4758" w:rsidRPr="006B2DA6" w:rsidRDefault="00CE4758" w:rsidP="00931E8C">
            <w:pPr>
              <w:rPr>
                <w:rFonts w:ascii="Cambria" w:hAnsi="Cambria" w:cs="Times New Roman"/>
                <w:sz w:val="24"/>
                <w:szCs w:val="24"/>
                <w:lang w:val="uk-UA"/>
              </w:rPr>
            </w:pPr>
            <w:r w:rsidRPr="006B2DA6">
              <w:rPr>
                <w:rFonts w:ascii="Cambria" w:hAnsi="Cambria" w:cs="Times New Roman"/>
                <w:sz w:val="24"/>
                <w:szCs w:val="24"/>
                <w:lang w:val="uk-UA"/>
              </w:rPr>
              <w:t xml:space="preserve">Партнером завдання з аудиту, результатом </w:t>
            </w:r>
          </w:p>
          <w:p w:rsidR="00CE4758" w:rsidRPr="006B2DA6" w:rsidRDefault="00CE4758" w:rsidP="00931E8C">
            <w:pPr>
              <w:rPr>
                <w:rFonts w:ascii="Cambria" w:hAnsi="Cambria" w:cs="Times New Roman"/>
                <w:sz w:val="24"/>
                <w:szCs w:val="24"/>
                <w:lang w:val="uk-UA"/>
              </w:rPr>
            </w:pPr>
            <w:r w:rsidRPr="006B2DA6">
              <w:rPr>
                <w:rFonts w:ascii="Cambria" w:hAnsi="Cambria" w:cs="Times New Roman"/>
                <w:sz w:val="24"/>
                <w:szCs w:val="24"/>
                <w:lang w:val="uk-UA"/>
              </w:rPr>
              <w:t xml:space="preserve">якого є цей звіт незалежного аудитора, є  </w:t>
            </w:r>
          </w:p>
        </w:tc>
        <w:tc>
          <w:tcPr>
            <w:tcW w:w="3120" w:type="dxa"/>
            <w:shd w:val="clear" w:color="auto" w:fill="auto"/>
          </w:tcPr>
          <w:p w:rsidR="00CE4758" w:rsidRPr="006B2DA6" w:rsidRDefault="00CE4758" w:rsidP="00931E8C">
            <w:pPr>
              <w:jc w:val="both"/>
              <w:rPr>
                <w:rFonts w:ascii="Cambria" w:hAnsi="Cambria" w:cs="Times New Roman"/>
                <w:sz w:val="24"/>
                <w:szCs w:val="24"/>
                <w:lang w:val="uk-UA"/>
              </w:rPr>
            </w:pPr>
            <w:r w:rsidRPr="006B2DA6">
              <w:rPr>
                <w:rFonts w:ascii="Cambria" w:hAnsi="Cambria" w:cs="Times New Roman"/>
                <w:sz w:val="24"/>
                <w:szCs w:val="24"/>
                <w:lang w:val="uk-UA"/>
              </w:rPr>
              <w:t>Колосова І.І.</w:t>
            </w:r>
          </w:p>
          <w:p w:rsidR="00CE4758" w:rsidRPr="006B2DA6" w:rsidRDefault="00CE4758" w:rsidP="00931E8C">
            <w:pPr>
              <w:jc w:val="both"/>
              <w:rPr>
                <w:rFonts w:ascii="Cambria" w:hAnsi="Cambria" w:cs="Times New Roman"/>
                <w:sz w:val="16"/>
                <w:szCs w:val="16"/>
                <w:lang w:val="uk-UA"/>
              </w:rPr>
            </w:pPr>
            <w:r w:rsidRPr="006B2DA6">
              <w:rPr>
                <w:rFonts w:ascii="Cambria" w:hAnsi="Cambria" w:cs="Times New Roman"/>
                <w:sz w:val="16"/>
                <w:szCs w:val="16"/>
                <w:lang w:val="uk-UA"/>
              </w:rPr>
              <w:t xml:space="preserve">Сертифікат аудитора серії а № 007608 </w:t>
            </w:r>
          </w:p>
          <w:p w:rsidR="00CE4758" w:rsidRPr="006B2DA6" w:rsidRDefault="00CE4758" w:rsidP="00931E8C">
            <w:pPr>
              <w:jc w:val="both"/>
              <w:rPr>
                <w:rFonts w:ascii="Cambria" w:hAnsi="Cambria" w:cs="Times New Roman"/>
                <w:sz w:val="24"/>
                <w:szCs w:val="24"/>
                <w:lang w:val="uk-UA"/>
              </w:rPr>
            </w:pPr>
            <w:r w:rsidRPr="006B2DA6">
              <w:rPr>
                <w:rFonts w:ascii="Cambria" w:hAnsi="Cambria" w:cs="Times New Roman"/>
                <w:sz w:val="16"/>
                <w:szCs w:val="16"/>
                <w:lang w:val="uk-UA"/>
              </w:rPr>
              <w:t>від 22.02.2018р.</w:t>
            </w:r>
          </w:p>
        </w:tc>
      </w:tr>
      <w:tr w:rsidR="00CE4758" w:rsidRPr="006B2DA6" w:rsidTr="00931E8C">
        <w:tc>
          <w:tcPr>
            <w:tcW w:w="6514" w:type="dxa"/>
            <w:shd w:val="clear" w:color="auto" w:fill="auto"/>
          </w:tcPr>
          <w:p w:rsidR="00CE4758" w:rsidRPr="006B2DA6" w:rsidRDefault="00CE4758" w:rsidP="00931E8C">
            <w:pPr>
              <w:rPr>
                <w:rFonts w:ascii="Cambria" w:hAnsi="Cambria" w:cs="Times New Roman"/>
                <w:sz w:val="24"/>
                <w:szCs w:val="24"/>
                <w:lang w:val="uk-UA"/>
              </w:rPr>
            </w:pPr>
          </w:p>
        </w:tc>
        <w:tc>
          <w:tcPr>
            <w:tcW w:w="3120" w:type="dxa"/>
            <w:shd w:val="clear" w:color="auto" w:fill="auto"/>
          </w:tcPr>
          <w:p w:rsidR="00CE4758" w:rsidRPr="006B2DA6" w:rsidRDefault="00CE4758" w:rsidP="00931E8C">
            <w:pPr>
              <w:jc w:val="both"/>
              <w:rPr>
                <w:rFonts w:ascii="Cambria" w:hAnsi="Cambria" w:cs="Times New Roman"/>
                <w:sz w:val="24"/>
                <w:szCs w:val="24"/>
                <w:lang w:val="uk-UA"/>
              </w:rPr>
            </w:pPr>
          </w:p>
        </w:tc>
      </w:tr>
      <w:tr w:rsidR="00CE4758" w:rsidRPr="006B2DA6" w:rsidTr="00931E8C">
        <w:tc>
          <w:tcPr>
            <w:tcW w:w="6514" w:type="dxa"/>
            <w:shd w:val="clear" w:color="auto" w:fill="auto"/>
          </w:tcPr>
          <w:p w:rsidR="00CE4758" w:rsidRPr="006B2DA6" w:rsidRDefault="00CE4758" w:rsidP="00931E8C">
            <w:pPr>
              <w:rPr>
                <w:rFonts w:ascii="Cambria" w:hAnsi="Cambria" w:cs="Times New Roman"/>
                <w:sz w:val="24"/>
                <w:szCs w:val="24"/>
                <w:lang w:val="uk-UA"/>
              </w:rPr>
            </w:pPr>
          </w:p>
        </w:tc>
        <w:tc>
          <w:tcPr>
            <w:tcW w:w="3120" w:type="dxa"/>
            <w:shd w:val="clear" w:color="auto" w:fill="auto"/>
          </w:tcPr>
          <w:p w:rsidR="00CE4758" w:rsidRPr="006B2DA6" w:rsidRDefault="00CE4758" w:rsidP="00931E8C">
            <w:pPr>
              <w:rPr>
                <w:rFonts w:ascii="Cambria" w:hAnsi="Cambria" w:cs="Times New Roman"/>
                <w:sz w:val="24"/>
                <w:szCs w:val="24"/>
                <w:lang w:val="uk-UA"/>
              </w:rPr>
            </w:pPr>
          </w:p>
        </w:tc>
      </w:tr>
    </w:tbl>
    <w:p w:rsidR="00CE4758" w:rsidRPr="006B2DA6" w:rsidRDefault="00CE4758" w:rsidP="00CE4758">
      <w:pPr>
        <w:rPr>
          <w:rFonts w:ascii="Cambria" w:hAnsi="Cambria" w:cs="Times New Roman"/>
          <w:sz w:val="16"/>
          <w:szCs w:val="16"/>
          <w:lang w:val="uk-UA"/>
        </w:rPr>
      </w:pPr>
      <w:r w:rsidRPr="006B2DA6">
        <w:rPr>
          <w:rFonts w:ascii="Cambria" w:hAnsi="Cambria" w:cs="Times New Roman"/>
          <w:sz w:val="16"/>
          <w:szCs w:val="16"/>
          <w:lang w:val="uk-UA"/>
        </w:rPr>
        <w:t xml:space="preserve">                                </w:t>
      </w:r>
    </w:p>
    <w:p w:rsidR="00CE4758" w:rsidRPr="006B2DA6" w:rsidRDefault="00CE4758" w:rsidP="00CE4758">
      <w:pPr>
        <w:jc w:val="both"/>
        <w:rPr>
          <w:rFonts w:ascii="Cambria" w:hAnsi="Cambria" w:cs="Times New Roman"/>
          <w:sz w:val="24"/>
          <w:szCs w:val="24"/>
          <w:lang w:val="uk-UA"/>
        </w:rPr>
      </w:pPr>
    </w:p>
    <w:p w:rsidR="00CE4758" w:rsidRPr="006B2DA6" w:rsidRDefault="00CE4758" w:rsidP="00CE4758">
      <w:pPr>
        <w:jc w:val="both"/>
        <w:rPr>
          <w:rFonts w:ascii="Cambria" w:hAnsi="Cambria" w:cs="Times New Roman"/>
          <w:sz w:val="24"/>
          <w:szCs w:val="24"/>
          <w:lang w:val="uk-UA"/>
        </w:rPr>
      </w:pPr>
      <w:r w:rsidRPr="006B2DA6">
        <w:rPr>
          <w:rFonts w:ascii="Cambria" w:hAnsi="Cambria" w:cs="Times New Roman"/>
          <w:sz w:val="24"/>
          <w:szCs w:val="24"/>
          <w:lang w:val="uk-UA"/>
        </w:rPr>
        <w:t>м. Київ</w:t>
      </w:r>
    </w:p>
    <w:p w:rsidR="00CE4758" w:rsidRPr="006B2DA6" w:rsidRDefault="002E45AD" w:rsidP="00CE4758">
      <w:pPr>
        <w:jc w:val="both"/>
        <w:rPr>
          <w:rFonts w:ascii="Cambria" w:hAnsi="Cambria" w:cs="Times New Roman"/>
          <w:sz w:val="24"/>
          <w:szCs w:val="24"/>
        </w:rPr>
      </w:pPr>
      <w:r w:rsidRPr="006B2DA6">
        <w:rPr>
          <w:rFonts w:ascii="Cambria" w:hAnsi="Cambria" w:cs="Times New Roman"/>
          <w:sz w:val="24"/>
          <w:szCs w:val="24"/>
          <w:lang w:val="uk-UA"/>
        </w:rPr>
        <w:t>21.05</w:t>
      </w:r>
      <w:r w:rsidR="00CE4758" w:rsidRPr="006B2DA6">
        <w:rPr>
          <w:rFonts w:ascii="Cambria" w:hAnsi="Cambria" w:cs="Times New Roman"/>
          <w:sz w:val="24"/>
          <w:szCs w:val="24"/>
          <w:lang w:val="uk-UA"/>
        </w:rPr>
        <w:t>.2021 р.</w:t>
      </w:r>
    </w:p>
    <w:p w:rsidR="00CE4758" w:rsidRPr="006B2DA6" w:rsidRDefault="00CE4758" w:rsidP="00CE4758">
      <w:pPr>
        <w:ind w:right="4534"/>
        <w:jc w:val="both"/>
        <w:rPr>
          <w:rFonts w:ascii="Cambria" w:hAnsi="Cambria" w:cs="Times New Roman"/>
          <w:i/>
          <w:sz w:val="16"/>
          <w:szCs w:val="16"/>
          <w:u w:val="single"/>
          <w:lang w:val="uk-UA"/>
        </w:rPr>
      </w:pPr>
    </w:p>
    <w:p w:rsidR="00CE4758" w:rsidRPr="006B2DA6" w:rsidRDefault="00CE4758" w:rsidP="00CE4758">
      <w:pPr>
        <w:ind w:right="4534"/>
        <w:jc w:val="both"/>
        <w:rPr>
          <w:rFonts w:asciiTheme="majorHAnsi" w:hAnsiTheme="majorHAnsi" w:cs="Times New Roman"/>
          <w:i/>
          <w:sz w:val="18"/>
          <w:szCs w:val="18"/>
          <w:u w:val="single"/>
          <w:lang w:val="uk-UA"/>
        </w:rPr>
      </w:pPr>
      <w:r w:rsidRPr="006B2DA6">
        <w:rPr>
          <w:rFonts w:asciiTheme="majorHAnsi" w:hAnsiTheme="majorHAnsi" w:cs="Times New Roman"/>
          <w:i/>
          <w:sz w:val="18"/>
          <w:szCs w:val="18"/>
          <w:u w:val="single"/>
          <w:lang w:val="uk-UA"/>
        </w:rPr>
        <w:t>Основні відомості про аудитора (аудиторську фірму)</w:t>
      </w:r>
      <w:r w:rsidRPr="006B2DA6">
        <w:rPr>
          <w:rFonts w:asciiTheme="majorHAnsi" w:hAnsiTheme="majorHAnsi" w:cs="Times New Roman"/>
          <w:i/>
          <w:sz w:val="18"/>
          <w:szCs w:val="18"/>
          <w:lang w:val="uk-UA"/>
        </w:rPr>
        <w:t>:</w:t>
      </w:r>
    </w:p>
    <w:p w:rsidR="00CE4758" w:rsidRPr="006B2DA6" w:rsidRDefault="00CE4758" w:rsidP="00CE4758">
      <w:pPr>
        <w:ind w:right="4536"/>
        <w:jc w:val="both"/>
        <w:rPr>
          <w:rFonts w:asciiTheme="majorHAnsi" w:hAnsiTheme="majorHAnsi" w:cs="Times New Roman"/>
          <w:sz w:val="18"/>
          <w:szCs w:val="18"/>
          <w:lang w:val="uk-UA" w:eastAsia="ar-SA"/>
        </w:rPr>
      </w:pPr>
      <w:r w:rsidRPr="006B2DA6">
        <w:rPr>
          <w:rFonts w:asciiTheme="majorHAnsi" w:hAnsiTheme="majorHAnsi" w:cs="Times New Roman"/>
          <w:i/>
          <w:sz w:val="18"/>
          <w:szCs w:val="18"/>
          <w:lang w:val="uk-UA" w:eastAsia="ar-SA"/>
        </w:rPr>
        <w:t xml:space="preserve">Назва: </w:t>
      </w:r>
      <w:r w:rsidRPr="006B2DA6">
        <w:rPr>
          <w:rFonts w:asciiTheme="majorHAnsi" w:hAnsiTheme="majorHAnsi" w:cs="Times New Roman"/>
          <w:sz w:val="18"/>
          <w:szCs w:val="18"/>
          <w:lang w:val="uk-UA" w:eastAsia="ar-SA"/>
        </w:rPr>
        <w:t>Товариство з обмеженою відповідальністю «Аудиторська фірма «Аудитор-Консультант-Юрист».</w:t>
      </w:r>
    </w:p>
    <w:p w:rsidR="00CE4758" w:rsidRPr="006B2DA6" w:rsidRDefault="00CE4758" w:rsidP="00CE4758">
      <w:pPr>
        <w:ind w:right="4536"/>
        <w:jc w:val="both"/>
        <w:rPr>
          <w:rFonts w:asciiTheme="majorHAnsi" w:hAnsiTheme="majorHAnsi" w:cs="Times New Roman"/>
          <w:sz w:val="18"/>
          <w:szCs w:val="18"/>
          <w:lang w:val="uk-UA" w:eastAsia="ar-SA"/>
        </w:rPr>
      </w:pPr>
      <w:r w:rsidRPr="006B2DA6">
        <w:rPr>
          <w:rFonts w:asciiTheme="majorHAnsi" w:hAnsiTheme="majorHAnsi" w:cs="Times New Roman"/>
          <w:sz w:val="18"/>
          <w:szCs w:val="18"/>
          <w:lang w:val="uk-UA" w:eastAsia="ar-SA"/>
        </w:rPr>
        <w:t>код ЄДРПОУ 35531560</w:t>
      </w:r>
    </w:p>
    <w:p w:rsidR="00CE4758" w:rsidRPr="006B2DA6" w:rsidRDefault="00CE4758" w:rsidP="00CE4758">
      <w:pPr>
        <w:ind w:right="4536"/>
        <w:jc w:val="both"/>
        <w:rPr>
          <w:rFonts w:asciiTheme="majorHAnsi" w:hAnsiTheme="majorHAnsi" w:cs="Times New Roman"/>
          <w:sz w:val="18"/>
          <w:szCs w:val="18"/>
          <w:lang w:val="uk-UA" w:eastAsia="ar-SA"/>
        </w:rPr>
      </w:pPr>
      <w:r w:rsidRPr="006B2DA6">
        <w:rPr>
          <w:rFonts w:asciiTheme="majorHAnsi" w:hAnsiTheme="majorHAnsi" w:cs="Times New Roman"/>
          <w:i/>
          <w:sz w:val="18"/>
          <w:szCs w:val="18"/>
          <w:lang w:val="uk-UA" w:eastAsia="ar-SA"/>
        </w:rPr>
        <w:t>Юридична адреса:</w:t>
      </w:r>
      <w:r w:rsidRPr="006B2DA6">
        <w:rPr>
          <w:rFonts w:asciiTheme="majorHAnsi" w:hAnsiTheme="majorHAnsi" w:cs="Times New Roman"/>
          <w:sz w:val="18"/>
          <w:szCs w:val="18"/>
          <w:lang w:val="uk-UA" w:eastAsia="ar-SA"/>
        </w:rPr>
        <w:t xml:space="preserve"> 01010, м. Київ, вул. Мазепи Івана, буд. 3, офіс 222, </w:t>
      </w:r>
      <w:proofErr w:type="spellStart"/>
      <w:r w:rsidRPr="006B2DA6">
        <w:rPr>
          <w:rFonts w:asciiTheme="majorHAnsi" w:hAnsiTheme="majorHAnsi" w:cs="Times New Roman"/>
          <w:sz w:val="18"/>
          <w:szCs w:val="18"/>
          <w:lang w:val="uk-UA" w:eastAsia="ar-SA"/>
        </w:rPr>
        <w:t>тел</w:t>
      </w:r>
      <w:proofErr w:type="spellEnd"/>
      <w:r w:rsidRPr="006B2DA6">
        <w:rPr>
          <w:rFonts w:asciiTheme="majorHAnsi" w:hAnsiTheme="majorHAnsi" w:cs="Times New Roman"/>
          <w:sz w:val="18"/>
          <w:szCs w:val="18"/>
          <w:lang w:val="uk-UA" w:eastAsia="ar-SA"/>
        </w:rPr>
        <w:t>. 044-228-62-56.</w:t>
      </w:r>
    </w:p>
    <w:p w:rsidR="00CE4758" w:rsidRPr="006B2DA6" w:rsidRDefault="00CE4758" w:rsidP="00CE4758">
      <w:pPr>
        <w:ind w:right="4536"/>
        <w:jc w:val="both"/>
        <w:rPr>
          <w:rFonts w:asciiTheme="majorHAnsi" w:hAnsiTheme="majorHAnsi" w:cs="Times New Roman"/>
          <w:sz w:val="18"/>
          <w:szCs w:val="18"/>
          <w:lang w:val="uk-UA" w:eastAsia="ar-SA"/>
        </w:rPr>
      </w:pPr>
      <w:r w:rsidRPr="006B2DA6">
        <w:rPr>
          <w:rFonts w:asciiTheme="majorHAnsi" w:hAnsiTheme="majorHAnsi" w:cs="Times New Roman"/>
          <w:sz w:val="18"/>
          <w:szCs w:val="18"/>
          <w:lang w:val="uk-UA" w:eastAsia="ar-SA"/>
        </w:rPr>
        <w:t>Включена до Реєстру аудиторів та суб’єктів аудиторської діяльності, який веде Аудиторська палата України відповідно до Закону України «Про аудит фінансової звітності та аудиторську діяльність» від 21.12.2017 р. № 2258-VIII (номер реєстрації 4082).</w:t>
      </w:r>
    </w:p>
    <w:p w:rsidR="00CE4758" w:rsidRPr="006B2DA6" w:rsidRDefault="00CE4758" w:rsidP="00CE4758">
      <w:pPr>
        <w:ind w:right="4536"/>
        <w:jc w:val="both"/>
        <w:rPr>
          <w:rFonts w:asciiTheme="majorHAnsi" w:hAnsiTheme="majorHAnsi" w:cs="Times New Roman"/>
          <w:i/>
          <w:sz w:val="18"/>
          <w:szCs w:val="18"/>
          <w:lang w:val="uk-UA" w:eastAsia="ar-SA"/>
        </w:rPr>
      </w:pPr>
      <w:r w:rsidRPr="006B2DA6">
        <w:rPr>
          <w:rFonts w:asciiTheme="majorHAnsi" w:hAnsiTheme="majorHAnsi" w:cs="Times New Roman"/>
          <w:i/>
          <w:sz w:val="18"/>
          <w:szCs w:val="18"/>
          <w:lang w:val="uk-UA" w:eastAsia="ar-SA"/>
        </w:rPr>
        <w:t>Відомості про аудиторську фірму внесені до таких розділів Реєстру аудиторів та суб’єктів аудиторської діяльності:</w:t>
      </w:r>
    </w:p>
    <w:p w:rsidR="00CE4758" w:rsidRPr="006B2DA6" w:rsidRDefault="00CE4758" w:rsidP="00CE4758">
      <w:pPr>
        <w:ind w:right="4536"/>
        <w:jc w:val="both"/>
        <w:rPr>
          <w:rFonts w:asciiTheme="majorHAnsi" w:hAnsiTheme="majorHAnsi" w:cs="Times New Roman"/>
          <w:sz w:val="18"/>
          <w:szCs w:val="18"/>
          <w:lang w:val="uk-UA" w:eastAsia="ar-SA"/>
        </w:rPr>
      </w:pPr>
      <w:r w:rsidRPr="006B2DA6">
        <w:rPr>
          <w:rFonts w:asciiTheme="majorHAnsi" w:hAnsiTheme="majorHAnsi" w:cs="Times New Roman"/>
          <w:sz w:val="18"/>
          <w:szCs w:val="18"/>
          <w:lang w:val="uk-UA" w:eastAsia="ar-SA"/>
        </w:rPr>
        <w:t xml:space="preserve">«Суб’єкти аудиторської діяльності» </w:t>
      </w:r>
    </w:p>
    <w:p w:rsidR="00CE4758" w:rsidRPr="006B2DA6" w:rsidRDefault="00CE4758" w:rsidP="00CE4758">
      <w:pPr>
        <w:ind w:right="4536"/>
        <w:jc w:val="both"/>
        <w:rPr>
          <w:rFonts w:asciiTheme="majorHAnsi" w:hAnsiTheme="majorHAnsi" w:cs="Times New Roman"/>
          <w:sz w:val="18"/>
          <w:szCs w:val="18"/>
          <w:lang w:val="uk-UA" w:eastAsia="ar-SA"/>
        </w:rPr>
      </w:pPr>
      <w:r w:rsidRPr="006B2DA6">
        <w:rPr>
          <w:rFonts w:asciiTheme="majorHAnsi" w:hAnsiTheme="majorHAnsi" w:cs="Times New Roman"/>
          <w:sz w:val="18"/>
          <w:szCs w:val="18"/>
          <w:lang w:val="uk-UA" w:eastAsia="ar-SA"/>
        </w:rPr>
        <w:t>«Суб’єкти аудиторської діяльності, які мають право проводити обов’язковий аудит фінансової звітності»</w:t>
      </w:r>
    </w:p>
    <w:p w:rsidR="00CE4758" w:rsidRPr="006B2DA6" w:rsidRDefault="00CE4758" w:rsidP="00CE4758">
      <w:pPr>
        <w:ind w:right="4536"/>
        <w:jc w:val="both"/>
        <w:rPr>
          <w:rFonts w:asciiTheme="majorHAnsi" w:hAnsiTheme="majorHAnsi" w:cs="Times New Roman"/>
          <w:sz w:val="18"/>
          <w:szCs w:val="18"/>
          <w:lang w:val="uk-UA" w:eastAsia="ar-SA"/>
        </w:rPr>
      </w:pPr>
      <w:r w:rsidRPr="006B2DA6">
        <w:rPr>
          <w:rFonts w:asciiTheme="majorHAnsi" w:hAnsiTheme="majorHAnsi" w:cs="Times New Roman"/>
          <w:sz w:val="18"/>
          <w:szCs w:val="18"/>
          <w:lang w:val="uk-UA" w:eastAsia="ar-SA"/>
        </w:rPr>
        <w:t xml:space="preserve">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CE4758" w:rsidRPr="006B2DA6" w:rsidRDefault="00CE4758" w:rsidP="00CE4758">
      <w:pPr>
        <w:ind w:right="4536"/>
        <w:jc w:val="both"/>
        <w:rPr>
          <w:rFonts w:asciiTheme="majorHAnsi" w:hAnsiTheme="majorHAnsi" w:cs="Times New Roman"/>
          <w:sz w:val="18"/>
          <w:szCs w:val="18"/>
          <w:lang w:val="uk-UA" w:eastAsia="ar-SA"/>
        </w:rPr>
      </w:pPr>
      <w:r w:rsidRPr="006B2DA6">
        <w:rPr>
          <w:rFonts w:asciiTheme="majorHAnsi" w:hAnsiTheme="majorHAnsi" w:cs="Times New Roman"/>
          <w:i/>
          <w:sz w:val="18"/>
          <w:szCs w:val="18"/>
          <w:lang w:val="uk-UA" w:eastAsia="ar-SA"/>
        </w:rPr>
        <w:t>Свідоцтво про відповідність системи контролю якості:</w:t>
      </w:r>
      <w:r w:rsidRPr="006B2DA6">
        <w:rPr>
          <w:rFonts w:asciiTheme="majorHAnsi" w:hAnsiTheme="majorHAnsi" w:cs="Times New Roman"/>
          <w:sz w:val="18"/>
          <w:szCs w:val="18"/>
          <w:lang w:val="uk-UA" w:eastAsia="ar-SA"/>
        </w:rPr>
        <w:t xml:space="preserve">  № 0769, видане Рішенням АПУ від 29.03.2018 року № 356/4.</w:t>
      </w:r>
      <w:r w:rsidRPr="006B2DA6">
        <w:rPr>
          <w:rFonts w:asciiTheme="majorHAnsi" w:hAnsiTheme="majorHAnsi" w:cs="Times New Roman"/>
          <w:sz w:val="18"/>
          <w:szCs w:val="18"/>
          <w:lang w:eastAsia="ar-SA"/>
        </w:rPr>
        <w:t xml:space="preserve"> С</w:t>
      </w:r>
      <w:r w:rsidRPr="006B2DA6">
        <w:rPr>
          <w:rFonts w:asciiTheme="majorHAnsi" w:hAnsiTheme="majorHAnsi" w:cs="Times New Roman"/>
          <w:sz w:val="18"/>
          <w:szCs w:val="18"/>
          <w:lang w:val="uk-UA" w:eastAsia="ar-SA"/>
        </w:rPr>
        <w:t>трок дії свідоцтва до 31.12.2023 р.</w:t>
      </w:r>
    </w:p>
    <w:p w:rsidR="00CE4758" w:rsidRPr="002C5CD8" w:rsidRDefault="00CE4758" w:rsidP="00CE4758">
      <w:pPr>
        <w:ind w:right="4422"/>
        <w:jc w:val="both"/>
        <w:rPr>
          <w:rFonts w:ascii="Cambria" w:hAnsi="Cambria" w:cs="Times New Roman"/>
          <w:sz w:val="18"/>
          <w:szCs w:val="18"/>
          <w:lang w:val="uk-UA"/>
        </w:rPr>
      </w:pPr>
      <w:r w:rsidRPr="006B2DA6">
        <w:rPr>
          <w:rFonts w:asciiTheme="majorHAnsi" w:hAnsiTheme="majorHAnsi" w:cs="Times New Roman"/>
          <w:i/>
          <w:sz w:val="18"/>
          <w:szCs w:val="18"/>
          <w:lang w:val="uk-UA" w:eastAsia="ar-SA"/>
        </w:rPr>
        <w:t xml:space="preserve">Умови договору на проведення аудиту: </w:t>
      </w:r>
      <w:r w:rsidRPr="006B2DA6">
        <w:rPr>
          <w:rFonts w:asciiTheme="majorHAnsi" w:hAnsiTheme="majorHAnsi" w:cs="Times New Roman"/>
          <w:sz w:val="18"/>
          <w:szCs w:val="18"/>
          <w:lang w:val="uk-UA"/>
        </w:rPr>
        <w:t xml:space="preserve">Договір </w:t>
      </w:r>
      <w:r w:rsidR="006B2DA6">
        <w:rPr>
          <w:rFonts w:asciiTheme="majorHAnsi" w:hAnsiTheme="majorHAnsi" w:cs="Times New Roman"/>
          <w:sz w:val="18"/>
          <w:szCs w:val="18"/>
          <w:lang w:val="uk-UA"/>
        </w:rPr>
        <w:t>N 27/04/2021-1</w:t>
      </w:r>
      <w:r w:rsidR="002E45AD" w:rsidRPr="006B2DA6">
        <w:rPr>
          <w:rFonts w:asciiTheme="majorHAnsi" w:hAnsiTheme="majorHAnsi" w:cs="Times New Roman"/>
          <w:sz w:val="18"/>
          <w:szCs w:val="18"/>
          <w:lang w:val="uk-UA"/>
        </w:rPr>
        <w:t xml:space="preserve"> від 27.04.2021</w:t>
      </w:r>
      <w:r w:rsidRPr="006B2DA6">
        <w:rPr>
          <w:rFonts w:asciiTheme="majorHAnsi" w:hAnsiTheme="majorHAnsi" w:cs="Times New Roman"/>
          <w:sz w:val="18"/>
          <w:szCs w:val="18"/>
          <w:lang w:val="uk-UA"/>
        </w:rPr>
        <w:t>р., дата початку пров</w:t>
      </w:r>
      <w:r w:rsidR="002E45AD" w:rsidRPr="006B2DA6">
        <w:rPr>
          <w:rFonts w:asciiTheme="majorHAnsi" w:hAnsiTheme="majorHAnsi" w:cs="Times New Roman"/>
          <w:sz w:val="18"/>
          <w:szCs w:val="18"/>
          <w:lang w:val="uk-UA"/>
        </w:rPr>
        <w:t>едення аудиторської перевірки 27.04.2021</w:t>
      </w:r>
      <w:r w:rsidRPr="006B2DA6">
        <w:rPr>
          <w:rFonts w:asciiTheme="majorHAnsi" w:hAnsiTheme="majorHAnsi" w:cs="Times New Roman"/>
          <w:sz w:val="18"/>
          <w:szCs w:val="18"/>
          <w:lang w:val="uk-UA"/>
        </w:rPr>
        <w:t xml:space="preserve">р., дата </w:t>
      </w:r>
      <w:r w:rsidR="006B2DA6">
        <w:rPr>
          <w:rFonts w:asciiTheme="majorHAnsi" w:hAnsiTheme="majorHAnsi" w:cs="Times New Roman"/>
          <w:sz w:val="18"/>
          <w:szCs w:val="18"/>
          <w:lang w:val="uk-UA"/>
        </w:rPr>
        <w:t>завершення – 21</w:t>
      </w:r>
      <w:r w:rsidR="002E45AD" w:rsidRPr="006B2DA6">
        <w:rPr>
          <w:rFonts w:asciiTheme="majorHAnsi" w:hAnsiTheme="majorHAnsi" w:cs="Times New Roman"/>
          <w:sz w:val="18"/>
          <w:szCs w:val="18"/>
          <w:lang w:val="uk-UA"/>
        </w:rPr>
        <w:t>.05</w:t>
      </w:r>
      <w:r w:rsidRPr="006B2DA6">
        <w:rPr>
          <w:rFonts w:asciiTheme="majorHAnsi" w:hAnsiTheme="majorHAnsi" w:cs="Times New Roman"/>
          <w:sz w:val="18"/>
          <w:szCs w:val="18"/>
          <w:lang w:val="uk-UA"/>
        </w:rPr>
        <w:t>.2021 року.</w:t>
      </w:r>
      <w:r w:rsidRPr="00247FA9">
        <w:rPr>
          <w:rFonts w:asciiTheme="majorHAnsi" w:hAnsiTheme="majorHAnsi" w:cs="Times New Roman"/>
          <w:color w:val="000000"/>
          <w:sz w:val="18"/>
          <w:szCs w:val="18"/>
          <w:lang w:val="uk-UA"/>
        </w:rPr>
        <w:tab/>
      </w:r>
    </w:p>
    <w:p w:rsidR="00CE4758" w:rsidRPr="00B53253" w:rsidRDefault="00CE4758" w:rsidP="0070021F">
      <w:pPr>
        <w:jc w:val="both"/>
        <w:rPr>
          <w:rFonts w:asciiTheme="majorHAnsi" w:hAnsiTheme="majorHAnsi" w:cs="Times New Roman"/>
          <w:bCs/>
          <w:iCs/>
          <w:sz w:val="24"/>
          <w:szCs w:val="24"/>
          <w:lang w:val="uk-UA" w:eastAsia="uk-UA"/>
        </w:rPr>
      </w:pPr>
    </w:p>
    <w:sectPr w:rsidR="00CE4758" w:rsidRPr="00B53253" w:rsidSect="002E45AD">
      <w:footerReference w:type="default" r:id="rId8"/>
      <w:pgSz w:w="11906" w:h="16838"/>
      <w:pgMar w:top="907" w:right="907" w:bottom="90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4F" w:rsidRDefault="002F204F" w:rsidP="00101131">
      <w:r>
        <w:separator/>
      </w:r>
    </w:p>
  </w:endnote>
  <w:endnote w:type="continuationSeparator" w:id="0">
    <w:p w:rsidR="002F204F" w:rsidRDefault="002F204F" w:rsidP="0010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krainianPragmatica">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010578"/>
      <w:docPartObj>
        <w:docPartGallery w:val="Page Numbers (Bottom of Page)"/>
        <w:docPartUnique/>
      </w:docPartObj>
    </w:sdtPr>
    <w:sdtEndPr/>
    <w:sdtContent>
      <w:p w:rsidR="00101131" w:rsidRDefault="00101131">
        <w:pPr>
          <w:pStyle w:val="ab"/>
          <w:jc w:val="right"/>
        </w:pPr>
        <w:r>
          <w:fldChar w:fldCharType="begin"/>
        </w:r>
        <w:r>
          <w:instrText>PAGE   \* MERGEFORMAT</w:instrText>
        </w:r>
        <w:r>
          <w:fldChar w:fldCharType="separate"/>
        </w:r>
        <w:r w:rsidR="006B2DA6">
          <w:rPr>
            <w:noProof/>
          </w:rPr>
          <w:t>3</w:t>
        </w:r>
        <w:r>
          <w:fldChar w:fldCharType="end"/>
        </w:r>
      </w:p>
    </w:sdtContent>
  </w:sdt>
  <w:p w:rsidR="00101131" w:rsidRDefault="001011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4F" w:rsidRDefault="002F204F" w:rsidP="00101131">
      <w:r>
        <w:separator/>
      </w:r>
    </w:p>
  </w:footnote>
  <w:footnote w:type="continuationSeparator" w:id="0">
    <w:p w:rsidR="002F204F" w:rsidRDefault="002F204F" w:rsidP="00101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406069"/>
    <w:multiLevelType w:val="hybridMultilevel"/>
    <w:tmpl w:val="C3F2B1F2"/>
    <w:lvl w:ilvl="0" w:tplc="D91C890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85426"/>
    <w:multiLevelType w:val="hybridMultilevel"/>
    <w:tmpl w:val="A43867A0"/>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072D7543"/>
    <w:multiLevelType w:val="hybridMultilevel"/>
    <w:tmpl w:val="A4E8C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434DA1"/>
    <w:multiLevelType w:val="hybridMultilevel"/>
    <w:tmpl w:val="7DDE19E6"/>
    <w:lvl w:ilvl="0" w:tplc="6FA81D90">
      <w:start w:val="7"/>
      <w:numFmt w:val="bullet"/>
      <w:lvlText w:val="-"/>
      <w:lvlJc w:val="left"/>
      <w:pPr>
        <w:ind w:left="720" w:hanging="360"/>
      </w:pPr>
      <w:rPr>
        <w:rFonts w:ascii="Times New Roman" w:eastAsia="Cambr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80C6A"/>
    <w:multiLevelType w:val="hybridMultilevel"/>
    <w:tmpl w:val="CB02A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23615"/>
    <w:multiLevelType w:val="hybridMultilevel"/>
    <w:tmpl w:val="0002B4BE"/>
    <w:lvl w:ilvl="0" w:tplc="0419000D">
      <w:start w:val="1"/>
      <w:numFmt w:val="bullet"/>
      <w:lvlText w:val=""/>
      <w:lvlJc w:val="left"/>
      <w:pPr>
        <w:tabs>
          <w:tab w:val="num" w:pos="0"/>
        </w:tabs>
        <w:ind w:left="1429"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7456122"/>
    <w:multiLevelType w:val="hybridMultilevel"/>
    <w:tmpl w:val="5E369D46"/>
    <w:lvl w:ilvl="0" w:tplc="04190003">
      <w:start w:val="1"/>
      <w:numFmt w:val="bullet"/>
      <w:lvlText w:val="o"/>
      <w:lvlJc w:val="left"/>
      <w:pPr>
        <w:tabs>
          <w:tab w:val="num" w:pos="0"/>
        </w:tabs>
        <w:ind w:left="1429"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6AF43DB"/>
    <w:multiLevelType w:val="hybridMultilevel"/>
    <w:tmpl w:val="D7AA0ED4"/>
    <w:lvl w:ilvl="0" w:tplc="166C8C0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15:restartNumberingAfterBreak="0">
    <w:nsid w:val="2A024D5C"/>
    <w:multiLevelType w:val="hybridMultilevel"/>
    <w:tmpl w:val="27D6A84E"/>
    <w:lvl w:ilvl="0" w:tplc="166C8C0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15:restartNumberingAfterBreak="0">
    <w:nsid w:val="40011A20"/>
    <w:multiLevelType w:val="hybridMultilevel"/>
    <w:tmpl w:val="08642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6700FE"/>
    <w:multiLevelType w:val="hybridMultilevel"/>
    <w:tmpl w:val="60E00F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5C088B"/>
    <w:multiLevelType w:val="hybridMultilevel"/>
    <w:tmpl w:val="E974A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346A1B"/>
    <w:multiLevelType w:val="hybridMultilevel"/>
    <w:tmpl w:val="B6C42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DD3203"/>
    <w:multiLevelType w:val="hybridMultilevel"/>
    <w:tmpl w:val="847CFFB2"/>
    <w:lvl w:ilvl="0" w:tplc="166C8C0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15:restartNumberingAfterBreak="0">
    <w:nsid w:val="7425749D"/>
    <w:multiLevelType w:val="hybridMultilevel"/>
    <w:tmpl w:val="E78A4DD4"/>
    <w:lvl w:ilvl="0" w:tplc="166C8C0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7" w15:restartNumberingAfterBreak="0">
    <w:nsid w:val="745F2B3D"/>
    <w:multiLevelType w:val="hybridMultilevel"/>
    <w:tmpl w:val="4A5AAF30"/>
    <w:lvl w:ilvl="0" w:tplc="7626255C">
      <w:numFmt w:val="bullet"/>
      <w:lvlText w:val="-"/>
      <w:lvlJc w:val="left"/>
      <w:pPr>
        <w:ind w:left="720" w:hanging="360"/>
      </w:pPr>
      <w:rPr>
        <w:rFonts w:ascii="Cambria" w:eastAsia="Cambria" w:hAnsi="Cambria" w:cs="Cambri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5BE4892"/>
    <w:multiLevelType w:val="hybridMultilevel"/>
    <w:tmpl w:val="9100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7A57F7"/>
    <w:multiLevelType w:val="hybridMultilevel"/>
    <w:tmpl w:val="ECB69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99928BF"/>
    <w:multiLevelType w:val="hybridMultilevel"/>
    <w:tmpl w:val="5DC6E65E"/>
    <w:lvl w:ilvl="0" w:tplc="1BCCC7A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8"/>
  </w:num>
  <w:num w:numId="4">
    <w:abstractNumId w:val="19"/>
  </w:num>
  <w:num w:numId="5">
    <w:abstractNumId w:val="20"/>
  </w:num>
  <w:num w:numId="6">
    <w:abstractNumId w:val="17"/>
  </w:num>
  <w:num w:numId="7">
    <w:abstractNumId w:val="14"/>
  </w:num>
  <w:num w:numId="8">
    <w:abstractNumId w:val="15"/>
  </w:num>
  <w:num w:numId="9">
    <w:abstractNumId w:val="16"/>
  </w:num>
  <w:num w:numId="10">
    <w:abstractNumId w:val="10"/>
  </w:num>
  <w:num w:numId="11">
    <w:abstractNumId w:val="9"/>
  </w:num>
  <w:num w:numId="12">
    <w:abstractNumId w:val="2"/>
  </w:num>
  <w:num w:numId="13">
    <w:abstractNumId w:val="5"/>
  </w:num>
  <w:num w:numId="14">
    <w:abstractNumId w:val="13"/>
  </w:num>
  <w:num w:numId="15">
    <w:abstractNumId w:val="11"/>
  </w:num>
  <w:num w:numId="16">
    <w:abstractNumId w:val="6"/>
  </w:num>
  <w:num w:numId="17">
    <w:abstractNumId w:val="12"/>
  </w:num>
  <w:num w:numId="18">
    <w:abstractNumId w:val="4"/>
  </w:num>
  <w:num w:numId="19">
    <w:abstractNumId w:val="7"/>
  </w:num>
  <w:num w:numId="20">
    <w:abstractNumId w:val="1"/>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E7"/>
    <w:rsid w:val="000042EB"/>
    <w:rsid w:val="00007163"/>
    <w:rsid w:val="0001478A"/>
    <w:rsid w:val="00017A8B"/>
    <w:rsid w:val="00027A27"/>
    <w:rsid w:val="00030715"/>
    <w:rsid w:val="00031F64"/>
    <w:rsid w:val="00033EF4"/>
    <w:rsid w:val="0003447C"/>
    <w:rsid w:val="000359A5"/>
    <w:rsid w:val="00035C36"/>
    <w:rsid w:val="00036369"/>
    <w:rsid w:val="00037AF5"/>
    <w:rsid w:val="00042AA1"/>
    <w:rsid w:val="000447A4"/>
    <w:rsid w:val="00046CB2"/>
    <w:rsid w:val="0004747E"/>
    <w:rsid w:val="000504E0"/>
    <w:rsid w:val="00052F19"/>
    <w:rsid w:val="00053CEA"/>
    <w:rsid w:val="00061161"/>
    <w:rsid w:val="0006263A"/>
    <w:rsid w:val="000627C9"/>
    <w:rsid w:val="00066101"/>
    <w:rsid w:val="00070C6A"/>
    <w:rsid w:val="000730EC"/>
    <w:rsid w:val="00083453"/>
    <w:rsid w:val="000A1061"/>
    <w:rsid w:val="000A23BD"/>
    <w:rsid w:val="000A28D2"/>
    <w:rsid w:val="000A3E7C"/>
    <w:rsid w:val="000A4348"/>
    <w:rsid w:val="000A7676"/>
    <w:rsid w:val="000B785F"/>
    <w:rsid w:val="000C1B9F"/>
    <w:rsid w:val="000C2226"/>
    <w:rsid w:val="000D50ED"/>
    <w:rsid w:val="000D6B4A"/>
    <w:rsid w:val="000E0C31"/>
    <w:rsid w:val="000E3878"/>
    <w:rsid w:val="000E763A"/>
    <w:rsid w:val="000F4DE9"/>
    <w:rsid w:val="000F6C75"/>
    <w:rsid w:val="000F6FCD"/>
    <w:rsid w:val="0010096F"/>
    <w:rsid w:val="00101131"/>
    <w:rsid w:val="0010614F"/>
    <w:rsid w:val="0010641F"/>
    <w:rsid w:val="00106DB2"/>
    <w:rsid w:val="00110348"/>
    <w:rsid w:val="00113131"/>
    <w:rsid w:val="00113A20"/>
    <w:rsid w:val="00115787"/>
    <w:rsid w:val="00116417"/>
    <w:rsid w:val="001211E8"/>
    <w:rsid w:val="00127C19"/>
    <w:rsid w:val="00130092"/>
    <w:rsid w:val="00131FA1"/>
    <w:rsid w:val="001443C2"/>
    <w:rsid w:val="00152A8F"/>
    <w:rsid w:val="0015747A"/>
    <w:rsid w:val="00166B22"/>
    <w:rsid w:val="00177DB5"/>
    <w:rsid w:val="00190C75"/>
    <w:rsid w:val="00191001"/>
    <w:rsid w:val="0019322F"/>
    <w:rsid w:val="00193EBC"/>
    <w:rsid w:val="001974ED"/>
    <w:rsid w:val="001A3DC0"/>
    <w:rsid w:val="001A477C"/>
    <w:rsid w:val="001A5172"/>
    <w:rsid w:val="001A5F11"/>
    <w:rsid w:val="001A6A72"/>
    <w:rsid w:val="001A78C3"/>
    <w:rsid w:val="001A7FB3"/>
    <w:rsid w:val="001B2821"/>
    <w:rsid w:val="001C0222"/>
    <w:rsid w:val="001C13C5"/>
    <w:rsid w:val="001C37AE"/>
    <w:rsid w:val="001D6CCC"/>
    <w:rsid w:val="001F030B"/>
    <w:rsid w:val="001F1771"/>
    <w:rsid w:val="002063D2"/>
    <w:rsid w:val="00206B0D"/>
    <w:rsid w:val="002075F3"/>
    <w:rsid w:val="0021691E"/>
    <w:rsid w:val="00223A68"/>
    <w:rsid w:val="002259AB"/>
    <w:rsid w:val="00232623"/>
    <w:rsid w:val="0024295C"/>
    <w:rsid w:val="00243067"/>
    <w:rsid w:val="002460EB"/>
    <w:rsid w:val="00247DF6"/>
    <w:rsid w:val="00252AA6"/>
    <w:rsid w:val="0026246D"/>
    <w:rsid w:val="002644BA"/>
    <w:rsid w:val="00266AC2"/>
    <w:rsid w:val="002709C9"/>
    <w:rsid w:val="002726AC"/>
    <w:rsid w:val="0027788D"/>
    <w:rsid w:val="00282953"/>
    <w:rsid w:val="00287DB1"/>
    <w:rsid w:val="0029237E"/>
    <w:rsid w:val="002947CA"/>
    <w:rsid w:val="002A0200"/>
    <w:rsid w:val="002A096C"/>
    <w:rsid w:val="002A3C5B"/>
    <w:rsid w:val="002A533A"/>
    <w:rsid w:val="002B1A30"/>
    <w:rsid w:val="002B65A8"/>
    <w:rsid w:val="002C2699"/>
    <w:rsid w:val="002C2E18"/>
    <w:rsid w:val="002C3AA3"/>
    <w:rsid w:val="002C5B28"/>
    <w:rsid w:val="002C6EAD"/>
    <w:rsid w:val="002D0709"/>
    <w:rsid w:val="002E45AD"/>
    <w:rsid w:val="002E6A6E"/>
    <w:rsid w:val="002E6C84"/>
    <w:rsid w:val="002F204F"/>
    <w:rsid w:val="002F26AA"/>
    <w:rsid w:val="002F5293"/>
    <w:rsid w:val="00306B9D"/>
    <w:rsid w:val="00327B55"/>
    <w:rsid w:val="00331EFD"/>
    <w:rsid w:val="0034327D"/>
    <w:rsid w:val="00344051"/>
    <w:rsid w:val="003453AB"/>
    <w:rsid w:val="003476B2"/>
    <w:rsid w:val="00353EB6"/>
    <w:rsid w:val="003541BB"/>
    <w:rsid w:val="00360DE8"/>
    <w:rsid w:val="00374A62"/>
    <w:rsid w:val="00380BB9"/>
    <w:rsid w:val="0038241B"/>
    <w:rsid w:val="00382E45"/>
    <w:rsid w:val="003835E1"/>
    <w:rsid w:val="00385E66"/>
    <w:rsid w:val="003866DA"/>
    <w:rsid w:val="00391304"/>
    <w:rsid w:val="00391F72"/>
    <w:rsid w:val="0039585B"/>
    <w:rsid w:val="00396681"/>
    <w:rsid w:val="003974A0"/>
    <w:rsid w:val="003A308C"/>
    <w:rsid w:val="003C1D2B"/>
    <w:rsid w:val="003C41CE"/>
    <w:rsid w:val="003C54E4"/>
    <w:rsid w:val="003C56A1"/>
    <w:rsid w:val="003C781A"/>
    <w:rsid w:val="003D356E"/>
    <w:rsid w:val="003D61CC"/>
    <w:rsid w:val="003E214F"/>
    <w:rsid w:val="003E3943"/>
    <w:rsid w:val="003F48CA"/>
    <w:rsid w:val="003F5723"/>
    <w:rsid w:val="003F605D"/>
    <w:rsid w:val="004012B4"/>
    <w:rsid w:val="00401D6E"/>
    <w:rsid w:val="00405971"/>
    <w:rsid w:val="00405D1C"/>
    <w:rsid w:val="00411027"/>
    <w:rsid w:val="004121A6"/>
    <w:rsid w:val="00415A78"/>
    <w:rsid w:val="0041642F"/>
    <w:rsid w:val="00421B3E"/>
    <w:rsid w:val="00424A93"/>
    <w:rsid w:val="00427D89"/>
    <w:rsid w:val="004339A5"/>
    <w:rsid w:val="00441649"/>
    <w:rsid w:val="004460D7"/>
    <w:rsid w:val="0045663A"/>
    <w:rsid w:val="00456C65"/>
    <w:rsid w:val="00463064"/>
    <w:rsid w:val="00464162"/>
    <w:rsid w:val="0047168D"/>
    <w:rsid w:val="00485FED"/>
    <w:rsid w:val="0048781F"/>
    <w:rsid w:val="00487C53"/>
    <w:rsid w:val="004903AE"/>
    <w:rsid w:val="00494394"/>
    <w:rsid w:val="004A5519"/>
    <w:rsid w:val="004A75E4"/>
    <w:rsid w:val="004B3F65"/>
    <w:rsid w:val="004C0345"/>
    <w:rsid w:val="004C0887"/>
    <w:rsid w:val="004C4599"/>
    <w:rsid w:val="004D18FD"/>
    <w:rsid w:val="00505C4F"/>
    <w:rsid w:val="00507BBF"/>
    <w:rsid w:val="00511D7E"/>
    <w:rsid w:val="00512F8E"/>
    <w:rsid w:val="00522128"/>
    <w:rsid w:val="00522B55"/>
    <w:rsid w:val="00524BB6"/>
    <w:rsid w:val="00532984"/>
    <w:rsid w:val="005375FC"/>
    <w:rsid w:val="00545AC4"/>
    <w:rsid w:val="005520EC"/>
    <w:rsid w:val="00553031"/>
    <w:rsid w:val="00554671"/>
    <w:rsid w:val="00555088"/>
    <w:rsid w:val="005728F4"/>
    <w:rsid w:val="0058016D"/>
    <w:rsid w:val="00580E87"/>
    <w:rsid w:val="00582418"/>
    <w:rsid w:val="00583383"/>
    <w:rsid w:val="0059038C"/>
    <w:rsid w:val="0059787C"/>
    <w:rsid w:val="005A32E2"/>
    <w:rsid w:val="005A3533"/>
    <w:rsid w:val="005A3ED7"/>
    <w:rsid w:val="005B10B0"/>
    <w:rsid w:val="005C33DF"/>
    <w:rsid w:val="005D06B9"/>
    <w:rsid w:val="005D1A4A"/>
    <w:rsid w:val="005D1EF7"/>
    <w:rsid w:val="005E0C7B"/>
    <w:rsid w:val="005E1D1C"/>
    <w:rsid w:val="005E74A0"/>
    <w:rsid w:val="005F31F3"/>
    <w:rsid w:val="005F4BB7"/>
    <w:rsid w:val="005F6C5A"/>
    <w:rsid w:val="006002A8"/>
    <w:rsid w:val="00602D12"/>
    <w:rsid w:val="00604A57"/>
    <w:rsid w:val="00604F9C"/>
    <w:rsid w:val="0061650C"/>
    <w:rsid w:val="00620739"/>
    <w:rsid w:val="0062108A"/>
    <w:rsid w:val="006259F2"/>
    <w:rsid w:val="00627368"/>
    <w:rsid w:val="0063661E"/>
    <w:rsid w:val="00646D13"/>
    <w:rsid w:val="00647E2A"/>
    <w:rsid w:val="0065045F"/>
    <w:rsid w:val="006654AF"/>
    <w:rsid w:val="006740B2"/>
    <w:rsid w:val="00681C19"/>
    <w:rsid w:val="00682197"/>
    <w:rsid w:val="00684A81"/>
    <w:rsid w:val="006865B0"/>
    <w:rsid w:val="006867E9"/>
    <w:rsid w:val="006876B6"/>
    <w:rsid w:val="00687BC3"/>
    <w:rsid w:val="006A2B49"/>
    <w:rsid w:val="006A7833"/>
    <w:rsid w:val="006B21BA"/>
    <w:rsid w:val="006B2DA6"/>
    <w:rsid w:val="006B30EB"/>
    <w:rsid w:val="006B4A08"/>
    <w:rsid w:val="006B6385"/>
    <w:rsid w:val="006B6543"/>
    <w:rsid w:val="006C5D10"/>
    <w:rsid w:val="006D226B"/>
    <w:rsid w:val="006D273C"/>
    <w:rsid w:val="006D55E7"/>
    <w:rsid w:val="006D5E52"/>
    <w:rsid w:val="006D617B"/>
    <w:rsid w:val="006D7CB5"/>
    <w:rsid w:val="006E0DC9"/>
    <w:rsid w:val="006F0201"/>
    <w:rsid w:val="006F0DD6"/>
    <w:rsid w:val="006F66CA"/>
    <w:rsid w:val="0070021F"/>
    <w:rsid w:val="00710AFF"/>
    <w:rsid w:val="007114C9"/>
    <w:rsid w:val="007129E3"/>
    <w:rsid w:val="0071354D"/>
    <w:rsid w:val="007142E6"/>
    <w:rsid w:val="00730974"/>
    <w:rsid w:val="00736711"/>
    <w:rsid w:val="00736827"/>
    <w:rsid w:val="0074193F"/>
    <w:rsid w:val="0074284E"/>
    <w:rsid w:val="007439E8"/>
    <w:rsid w:val="0075211D"/>
    <w:rsid w:val="007525B8"/>
    <w:rsid w:val="0078124C"/>
    <w:rsid w:val="00781BEC"/>
    <w:rsid w:val="007832A1"/>
    <w:rsid w:val="00783616"/>
    <w:rsid w:val="007844C2"/>
    <w:rsid w:val="00784790"/>
    <w:rsid w:val="0078678E"/>
    <w:rsid w:val="00790024"/>
    <w:rsid w:val="007944B5"/>
    <w:rsid w:val="0079666E"/>
    <w:rsid w:val="007A4992"/>
    <w:rsid w:val="007A6986"/>
    <w:rsid w:val="007B06BA"/>
    <w:rsid w:val="007B0C4D"/>
    <w:rsid w:val="007C0140"/>
    <w:rsid w:val="007C0DB2"/>
    <w:rsid w:val="007C7019"/>
    <w:rsid w:val="007C7B99"/>
    <w:rsid w:val="007C7CC2"/>
    <w:rsid w:val="007D0420"/>
    <w:rsid w:val="007D7CCC"/>
    <w:rsid w:val="007E5C00"/>
    <w:rsid w:val="007E7860"/>
    <w:rsid w:val="007F0158"/>
    <w:rsid w:val="007F49CE"/>
    <w:rsid w:val="00814CC6"/>
    <w:rsid w:val="00822653"/>
    <w:rsid w:val="00823070"/>
    <w:rsid w:val="008239F1"/>
    <w:rsid w:val="00825F71"/>
    <w:rsid w:val="00832F92"/>
    <w:rsid w:val="008429E7"/>
    <w:rsid w:val="00854AA6"/>
    <w:rsid w:val="00857D74"/>
    <w:rsid w:val="0086152C"/>
    <w:rsid w:val="00863473"/>
    <w:rsid w:val="008650E1"/>
    <w:rsid w:val="00874D80"/>
    <w:rsid w:val="00885BD6"/>
    <w:rsid w:val="00893A21"/>
    <w:rsid w:val="0089458C"/>
    <w:rsid w:val="008B03A0"/>
    <w:rsid w:val="008B6EA6"/>
    <w:rsid w:val="008B730C"/>
    <w:rsid w:val="008C13C3"/>
    <w:rsid w:val="008E4FA0"/>
    <w:rsid w:val="008F08A0"/>
    <w:rsid w:val="00900114"/>
    <w:rsid w:val="00904D29"/>
    <w:rsid w:val="009078CD"/>
    <w:rsid w:val="00922F79"/>
    <w:rsid w:val="00924490"/>
    <w:rsid w:val="00940DC3"/>
    <w:rsid w:val="00942CE4"/>
    <w:rsid w:val="00943A3F"/>
    <w:rsid w:val="009459EF"/>
    <w:rsid w:val="00947436"/>
    <w:rsid w:val="009543D2"/>
    <w:rsid w:val="009579D6"/>
    <w:rsid w:val="009636EE"/>
    <w:rsid w:val="00965425"/>
    <w:rsid w:val="0096547A"/>
    <w:rsid w:val="00971356"/>
    <w:rsid w:val="00977FCA"/>
    <w:rsid w:val="00983C67"/>
    <w:rsid w:val="009908B8"/>
    <w:rsid w:val="0099098A"/>
    <w:rsid w:val="00991AF7"/>
    <w:rsid w:val="00992662"/>
    <w:rsid w:val="00992883"/>
    <w:rsid w:val="00993146"/>
    <w:rsid w:val="009951DE"/>
    <w:rsid w:val="00996414"/>
    <w:rsid w:val="009A07E3"/>
    <w:rsid w:val="009A524E"/>
    <w:rsid w:val="009C3952"/>
    <w:rsid w:val="009C4505"/>
    <w:rsid w:val="009D151E"/>
    <w:rsid w:val="009D2D6D"/>
    <w:rsid w:val="009D68E8"/>
    <w:rsid w:val="009E7ADF"/>
    <w:rsid w:val="009F1854"/>
    <w:rsid w:val="00A05659"/>
    <w:rsid w:val="00A066E7"/>
    <w:rsid w:val="00A13727"/>
    <w:rsid w:val="00A14FDC"/>
    <w:rsid w:val="00A27362"/>
    <w:rsid w:val="00A30B3E"/>
    <w:rsid w:val="00A3215C"/>
    <w:rsid w:val="00A3398D"/>
    <w:rsid w:val="00A34BA5"/>
    <w:rsid w:val="00A4026E"/>
    <w:rsid w:val="00A4030A"/>
    <w:rsid w:val="00A40DD7"/>
    <w:rsid w:val="00A41F86"/>
    <w:rsid w:val="00A42DB1"/>
    <w:rsid w:val="00A431C8"/>
    <w:rsid w:val="00A43CDA"/>
    <w:rsid w:val="00A509F5"/>
    <w:rsid w:val="00A50FA4"/>
    <w:rsid w:val="00A54DF9"/>
    <w:rsid w:val="00A5691E"/>
    <w:rsid w:val="00A56E30"/>
    <w:rsid w:val="00A60F63"/>
    <w:rsid w:val="00A628DA"/>
    <w:rsid w:val="00A637F1"/>
    <w:rsid w:val="00A65326"/>
    <w:rsid w:val="00A66B67"/>
    <w:rsid w:val="00A7380C"/>
    <w:rsid w:val="00A81D99"/>
    <w:rsid w:val="00A9762D"/>
    <w:rsid w:val="00AA0A2A"/>
    <w:rsid w:val="00AA1175"/>
    <w:rsid w:val="00AA142E"/>
    <w:rsid w:val="00AA2E8E"/>
    <w:rsid w:val="00AA3510"/>
    <w:rsid w:val="00AA7F64"/>
    <w:rsid w:val="00AB663F"/>
    <w:rsid w:val="00AC15E0"/>
    <w:rsid w:val="00AC4754"/>
    <w:rsid w:val="00AC75D6"/>
    <w:rsid w:val="00AE6042"/>
    <w:rsid w:val="00AE719A"/>
    <w:rsid w:val="00AF0CFC"/>
    <w:rsid w:val="00B03126"/>
    <w:rsid w:val="00B16DB3"/>
    <w:rsid w:val="00B17CCE"/>
    <w:rsid w:val="00B26FD1"/>
    <w:rsid w:val="00B3756D"/>
    <w:rsid w:val="00B40F9B"/>
    <w:rsid w:val="00B47190"/>
    <w:rsid w:val="00B47E99"/>
    <w:rsid w:val="00B50A2F"/>
    <w:rsid w:val="00B53253"/>
    <w:rsid w:val="00B55A44"/>
    <w:rsid w:val="00B603D2"/>
    <w:rsid w:val="00B618D0"/>
    <w:rsid w:val="00B63AC7"/>
    <w:rsid w:val="00B66DF1"/>
    <w:rsid w:val="00B76C35"/>
    <w:rsid w:val="00B773C6"/>
    <w:rsid w:val="00B810D1"/>
    <w:rsid w:val="00B86280"/>
    <w:rsid w:val="00B86509"/>
    <w:rsid w:val="00B95124"/>
    <w:rsid w:val="00B96C38"/>
    <w:rsid w:val="00BA3256"/>
    <w:rsid w:val="00BA767C"/>
    <w:rsid w:val="00BB16FD"/>
    <w:rsid w:val="00BB263A"/>
    <w:rsid w:val="00BB60E4"/>
    <w:rsid w:val="00BC05C4"/>
    <w:rsid w:val="00BD4461"/>
    <w:rsid w:val="00BE5371"/>
    <w:rsid w:val="00BE7B16"/>
    <w:rsid w:val="00BF0F13"/>
    <w:rsid w:val="00BF34C9"/>
    <w:rsid w:val="00C00EF9"/>
    <w:rsid w:val="00C04E3D"/>
    <w:rsid w:val="00C071D8"/>
    <w:rsid w:val="00C210BE"/>
    <w:rsid w:val="00C22397"/>
    <w:rsid w:val="00C315C8"/>
    <w:rsid w:val="00C32C11"/>
    <w:rsid w:val="00C333FD"/>
    <w:rsid w:val="00C346EE"/>
    <w:rsid w:val="00C34AF3"/>
    <w:rsid w:val="00C36795"/>
    <w:rsid w:val="00C4066B"/>
    <w:rsid w:val="00C40D1C"/>
    <w:rsid w:val="00C45A9D"/>
    <w:rsid w:val="00C518EF"/>
    <w:rsid w:val="00C530E9"/>
    <w:rsid w:val="00C601AB"/>
    <w:rsid w:val="00C61782"/>
    <w:rsid w:val="00C6525E"/>
    <w:rsid w:val="00C65BBD"/>
    <w:rsid w:val="00C65D45"/>
    <w:rsid w:val="00C65DEB"/>
    <w:rsid w:val="00C66B59"/>
    <w:rsid w:val="00C66C39"/>
    <w:rsid w:val="00C75717"/>
    <w:rsid w:val="00C90414"/>
    <w:rsid w:val="00C90A87"/>
    <w:rsid w:val="00C9305F"/>
    <w:rsid w:val="00C955CC"/>
    <w:rsid w:val="00CA2CC4"/>
    <w:rsid w:val="00CA6EA0"/>
    <w:rsid w:val="00CC4654"/>
    <w:rsid w:val="00CD65F2"/>
    <w:rsid w:val="00CE3B56"/>
    <w:rsid w:val="00CE4758"/>
    <w:rsid w:val="00CF0763"/>
    <w:rsid w:val="00CF79C8"/>
    <w:rsid w:val="00D015EC"/>
    <w:rsid w:val="00D04105"/>
    <w:rsid w:val="00D05459"/>
    <w:rsid w:val="00D12D29"/>
    <w:rsid w:val="00D20F24"/>
    <w:rsid w:val="00D24F70"/>
    <w:rsid w:val="00D278ED"/>
    <w:rsid w:val="00D31D0A"/>
    <w:rsid w:val="00D36F0B"/>
    <w:rsid w:val="00D416A6"/>
    <w:rsid w:val="00D44D03"/>
    <w:rsid w:val="00D46AD0"/>
    <w:rsid w:val="00D473C5"/>
    <w:rsid w:val="00D50FB9"/>
    <w:rsid w:val="00D54CD2"/>
    <w:rsid w:val="00D71360"/>
    <w:rsid w:val="00D718F1"/>
    <w:rsid w:val="00D76AEC"/>
    <w:rsid w:val="00D801D2"/>
    <w:rsid w:val="00D905BE"/>
    <w:rsid w:val="00D941B6"/>
    <w:rsid w:val="00D95E70"/>
    <w:rsid w:val="00DA165F"/>
    <w:rsid w:val="00DA3807"/>
    <w:rsid w:val="00DA590E"/>
    <w:rsid w:val="00DB0202"/>
    <w:rsid w:val="00DB3D1E"/>
    <w:rsid w:val="00DB4E1A"/>
    <w:rsid w:val="00DC785B"/>
    <w:rsid w:val="00DD109B"/>
    <w:rsid w:val="00DD362E"/>
    <w:rsid w:val="00DD54F3"/>
    <w:rsid w:val="00DE0536"/>
    <w:rsid w:val="00DE10E7"/>
    <w:rsid w:val="00DE5683"/>
    <w:rsid w:val="00DE5E9B"/>
    <w:rsid w:val="00DE60F2"/>
    <w:rsid w:val="00DE63B3"/>
    <w:rsid w:val="00DF5391"/>
    <w:rsid w:val="00DF5F1A"/>
    <w:rsid w:val="00DF667A"/>
    <w:rsid w:val="00DF6D57"/>
    <w:rsid w:val="00DF7219"/>
    <w:rsid w:val="00E01520"/>
    <w:rsid w:val="00E03F72"/>
    <w:rsid w:val="00E05673"/>
    <w:rsid w:val="00E07CA6"/>
    <w:rsid w:val="00E1234F"/>
    <w:rsid w:val="00E209F1"/>
    <w:rsid w:val="00E301F8"/>
    <w:rsid w:val="00E3503F"/>
    <w:rsid w:val="00E41E36"/>
    <w:rsid w:val="00E509AF"/>
    <w:rsid w:val="00E5395F"/>
    <w:rsid w:val="00E57A73"/>
    <w:rsid w:val="00E74A26"/>
    <w:rsid w:val="00E77B6E"/>
    <w:rsid w:val="00E8607F"/>
    <w:rsid w:val="00E9102A"/>
    <w:rsid w:val="00EA00BA"/>
    <w:rsid w:val="00EA20B0"/>
    <w:rsid w:val="00EA23AB"/>
    <w:rsid w:val="00EA42C5"/>
    <w:rsid w:val="00EA4FF2"/>
    <w:rsid w:val="00EA7BF3"/>
    <w:rsid w:val="00EA7CD1"/>
    <w:rsid w:val="00EB03DF"/>
    <w:rsid w:val="00EB4D7B"/>
    <w:rsid w:val="00EC19CC"/>
    <w:rsid w:val="00EC1B95"/>
    <w:rsid w:val="00EC2D54"/>
    <w:rsid w:val="00EC33BB"/>
    <w:rsid w:val="00EC375E"/>
    <w:rsid w:val="00EC46A1"/>
    <w:rsid w:val="00ED3AF8"/>
    <w:rsid w:val="00EE2786"/>
    <w:rsid w:val="00EE3BD7"/>
    <w:rsid w:val="00EE4436"/>
    <w:rsid w:val="00EE4CFC"/>
    <w:rsid w:val="00EE6093"/>
    <w:rsid w:val="00EE687D"/>
    <w:rsid w:val="00EF22C8"/>
    <w:rsid w:val="00EF25F1"/>
    <w:rsid w:val="00F002FA"/>
    <w:rsid w:val="00F076B7"/>
    <w:rsid w:val="00F07DB2"/>
    <w:rsid w:val="00F23642"/>
    <w:rsid w:val="00F2500A"/>
    <w:rsid w:val="00F45C02"/>
    <w:rsid w:val="00F45D5F"/>
    <w:rsid w:val="00F475A8"/>
    <w:rsid w:val="00F5447B"/>
    <w:rsid w:val="00F54588"/>
    <w:rsid w:val="00F556D0"/>
    <w:rsid w:val="00F55FA7"/>
    <w:rsid w:val="00F57B65"/>
    <w:rsid w:val="00F57D67"/>
    <w:rsid w:val="00F70B6A"/>
    <w:rsid w:val="00F71EF9"/>
    <w:rsid w:val="00F73F73"/>
    <w:rsid w:val="00F85F0E"/>
    <w:rsid w:val="00F97519"/>
    <w:rsid w:val="00F97D4A"/>
    <w:rsid w:val="00FA3F13"/>
    <w:rsid w:val="00FA6F22"/>
    <w:rsid w:val="00FA768E"/>
    <w:rsid w:val="00FB3C13"/>
    <w:rsid w:val="00FB3CC4"/>
    <w:rsid w:val="00FB57CB"/>
    <w:rsid w:val="00FC07B7"/>
    <w:rsid w:val="00FC25F1"/>
    <w:rsid w:val="00FC3B4C"/>
    <w:rsid w:val="00FC4F8E"/>
    <w:rsid w:val="00FC55E9"/>
    <w:rsid w:val="00FD5C60"/>
    <w:rsid w:val="00FD64EB"/>
    <w:rsid w:val="00FE151E"/>
    <w:rsid w:val="00FE2EE2"/>
    <w:rsid w:val="00FE30ED"/>
    <w:rsid w:val="00FE77B4"/>
    <w:rsid w:val="00FF08A4"/>
    <w:rsid w:val="00FF2721"/>
    <w:rsid w:val="00FF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B6BB"/>
  <w15:docId w15:val="{6D3FA619-BC47-4BEA-8465-9CD28644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955CC"/>
    <w:pPr>
      <w:keepNext/>
      <w:suppressAutoHyphens/>
      <w:spacing w:before="240" w:after="60"/>
      <w:outlineLvl w:val="0"/>
    </w:pPr>
    <w:rPr>
      <w:rFonts w:ascii="Cambria" w:eastAsia="Times New Roman" w:hAnsi="Cambria" w:cs="Cambria"/>
      <w:b/>
      <w:bCs/>
      <w:kern w:val="1"/>
      <w:sz w:val="32"/>
      <w:szCs w:val="32"/>
      <w:lang w:val="uk-UA" w:eastAsia="ru-RU"/>
    </w:rPr>
  </w:style>
  <w:style w:type="paragraph" w:styleId="2">
    <w:name w:val="heading 2"/>
    <w:basedOn w:val="a"/>
    <w:next w:val="a"/>
    <w:link w:val="20"/>
    <w:uiPriority w:val="9"/>
    <w:semiHidden/>
    <w:unhideWhenUsed/>
    <w:qFormat/>
    <w:rsid w:val="006165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74A62"/>
    <w:rPr>
      <w:rFonts w:ascii="Tahoma" w:hAnsi="Tahoma" w:cs="Tahoma"/>
      <w:sz w:val="16"/>
      <w:szCs w:val="16"/>
    </w:rPr>
  </w:style>
  <w:style w:type="character" w:customStyle="1" w:styleId="a4">
    <w:name w:val="Текст выноски Знак"/>
    <w:basedOn w:val="a0"/>
    <w:link w:val="a3"/>
    <w:uiPriority w:val="99"/>
    <w:semiHidden/>
    <w:rsid w:val="00374A62"/>
    <w:rPr>
      <w:rFonts w:ascii="Tahoma" w:hAnsi="Tahoma" w:cs="Tahoma"/>
      <w:sz w:val="16"/>
      <w:szCs w:val="16"/>
    </w:rPr>
  </w:style>
  <w:style w:type="paragraph" w:customStyle="1" w:styleId="Standard">
    <w:name w:val="Standard"/>
    <w:uiPriority w:val="99"/>
    <w:rsid w:val="005F4BB7"/>
    <w:pPr>
      <w:widowControl w:val="0"/>
      <w:suppressAutoHyphens/>
      <w:autoSpaceDN w:val="0"/>
      <w:textAlignment w:val="baseline"/>
    </w:pPr>
    <w:rPr>
      <w:rFonts w:ascii="Arial" w:eastAsia="Times New Roman" w:hAnsi="Arial" w:cs="Arial"/>
      <w:kern w:val="3"/>
      <w:sz w:val="21"/>
      <w:szCs w:val="21"/>
      <w:lang w:eastAsia="ru-RU"/>
    </w:rPr>
  </w:style>
  <w:style w:type="paragraph" w:customStyle="1" w:styleId="11">
    <w:name w:val="Абзац списка1"/>
    <w:basedOn w:val="a"/>
    <w:uiPriority w:val="99"/>
    <w:rsid w:val="00A43CDA"/>
    <w:pPr>
      <w:suppressAutoHyphens/>
      <w:ind w:left="708"/>
    </w:pPr>
    <w:rPr>
      <w:rFonts w:ascii="Times New Roman" w:eastAsia="Times New Roman" w:hAnsi="Times New Roman" w:cs="Times New Roman"/>
      <w:kern w:val="1"/>
      <w:sz w:val="24"/>
      <w:szCs w:val="24"/>
      <w:lang w:val="uk-UA" w:eastAsia="ru-RU"/>
    </w:rPr>
  </w:style>
  <w:style w:type="paragraph" w:styleId="a5">
    <w:name w:val="List Paragraph"/>
    <w:basedOn w:val="a"/>
    <w:uiPriority w:val="99"/>
    <w:qFormat/>
    <w:rsid w:val="00A43CDA"/>
    <w:pPr>
      <w:ind w:left="708"/>
    </w:pPr>
    <w:rPr>
      <w:rFonts w:ascii="Times New Roman" w:eastAsia="Times New Roman" w:hAnsi="Times New Roman" w:cs="Times New Roman"/>
      <w:sz w:val="24"/>
      <w:szCs w:val="24"/>
      <w:lang w:val="uk-UA" w:eastAsia="ru-RU"/>
    </w:rPr>
  </w:style>
  <w:style w:type="paragraph" w:styleId="a6">
    <w:name w:val="Normal (Web)"/>
    <w:basedOn w:val="a"/>
    <w:link w:val="a7"/>
    <w:rsid w:val="00A43CD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955CC"/>
    <w:rPr>
      <w:rFonts w:ascii="Cambria" w:eastAsia="Times New Roman" w:hAnsi="Cambria" w:cs="Cambria"/>
      <w:b/>
      <w:bCs/>
      <w:kern w:val="1"/>
      <w:sz w:val="32"/>
      <w:szCs w:val="32"/>
      <w:lang w:val="uk-UA" w:eastAsia="ru-RU"/>
    </w:rPr>
  </w:style>
  <w:style w:type="character" w:customStyle="1" w:styleId="a7">
    <w:name w:val="Обычный (веб) Знак"/>
    <w:link w:val="a6"/>
    <w:locked/>
    <w:rsid w:val="00E9102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9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E9102A"/>
    <w:rPr>
      <w:rFonts w:ascii="Courier New" w:eastAsia="Times New Roman" w:hAnsi="Courier New" w:cs="Courier New"/>
      <w:sz w:val="20"/>
      <w:szCs w:val="20"/>
      <w:lang w:val="uk-UA" w:eastAsia="uk-UA"/>
    </w:rPr>
  </w:style>
  <w:style w:type="character" w:customStyle="1" w:styleId="rvts0">
    <w:name w:val="rvts0"/>
    <w:rsid w:val="00E9102A"/>
    <w:rPr>
      <w:rFonts w:cs="Times New Roman"/>
    </w:rPr>
  </w:style>
  <w:style w:type="character" w:customStyle="1" w:styleId="BodyText2Char">
    <w:name w:val="Body Text 2 Char"/>
    <w:uiPriority w:val="99"/>
    <w:rsid w:val="00193EBC"/>
    <w:rPr>
      <w:sz w:val="24"/>
      <w:szCs w:val="24"/>
      <w:lang w:val="uk-UA"/>
    </w:rPr>
  </w:style>
  <w:style w:type="character" w:customStyle="1" w:styleId="rvts46">
    <w:name w:val="rvts46"/>
    <w:basedOn w:val="a0"/>
    <w:rsid w:val="00FE30ED"/>
  </w:style>
  <w:style w:type="character" w:customStyle="1" w:styleId="rvts37">
    <w:name w:val="rvts37"/>
    <w:basedOn w:val="a0"/>
    <w:rsid w:val="00FE30ED"/>
  </w:style>
  <w:style w:type="character" w:styleId="a8">
    <w:name w:val="Hyperlink"/>
    <w:basedOn w:val="a0"/>
    <w:uiPriority w:val="99"/>
    <w:semiHidden/>
    <w:unhideWhenUsed/>
    <w:rsid w:val="00243067"/>
    <w:rPr>
      <w:color w:val="0000FF"/>
      <w:u w:val="single"/>
    </w:rPr>
  </w:style>
  <w:style w:type="paragraph" w:customStyle="1" w:styleId="rvps4">
    <w:name w:val="rvps4"/>
    <w:basedOn w:val="a"/>
    <w:rsid w:val="00B50A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B50A2F"/>
  </w:style>
  <w:style w:type="paragraph" w:customStyle="1" w:styleId="rvps7">
    <w:name w:val="rvps7"/>
    <w:basedOn w:val="a"/>
    <w:rsid w:val="00B50A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
    <w:name w:val="rvts9"/>
    <w:basedOn w:val="a0"/>
    <w:rsid w:val="00B50A2F"/>
  </w:style>
  <w:style w:type="paragraph" w:customStyle="1" w:styleId="rvps2">
    <w:name w:val="rvps2"/>
    <w:basedOn w:val="a"/>
    <w:rsid w:val="009D68E8"/>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01131"/>
    <w:pPr>
      <w:tabs>
        <w:tab w:val="center" w:pos="4986"/>
        <w:tab w:val="right" w:pos="9973"/>
      </w:tabs>
    </w:pPr>
  </w:style>
  <w:style w:type="character" w:customStyle="1" w:styleId="aa">
    <w:name w:val="Верхний колонтитул Знак"/>
    <w:basedOn w:val="a0"/>
    <w:link w:val="a9"/>
    <w:uiPriority w:val="99"/>
    <w:rsid w:val="00101131"/>
  </w:style>
  <w:style w:type="paragraph" w:styleId="ab">
    <w:name w:val="footer"/>
    <w:basedOn w:val="a"/>
    <w:link w:val="ac"/>
    <w:uiPriority w:val="99"/>
    <w:unhideWhenUsed/>
    <w:rsid w:val="00101131"/>
    <w:pPr>
      <w:tabs>
        <w:tab w:val="center" w:pos="4986"/>
        <w:tab w:val="right" w:pos="9973"/>
      </w:tabs>
    </w:pPr>
  </w:style>
  <w:style w:type="character" w:customStyle="1" w:styleId="ac">
    <w:name w:val="Нижний колонтитул Знак"/>
    <w:basedOn w:val="a0"/>
    <w:link w:val="ab"/>
    <w:uiPriority w:val="99"/>
    <w:rsid w:val="00101131"/>
  </w:style>
  <w:style w:type="paragraph" w:customStyle="1" w:styleId="21">
    <w:name w:val="Абзац списка2"/>
    <w:basedOn w:val="a"/>
    <w:rsid w:val="00F97D4A"/>
    <w:pPr>
      <w:widowControl w:val="0"/>
      <w:suppressAutoHyphens/>
      <w:spacing w:line="100" w:lineRule="atLeast"/>
      <w:ind w:left="708"/>
    </w:pPr>
    <w:rPr>
      <w:rFonts w:ascii="Times New Roman" w:eastAsia="Times New Roman" w:hAnsi="Times New Roman" w:cs="Times New Roman"/>
      <w:kern w:val="1"/>
      <w:sz w:val="24"/>
      <w:szCs w:val="24"/>
      <w:lang w:val="uk-UA" w:eastAsia="ar-SA"/>
    </w:rPr>
  </w:style>
  <w:style w:type="character" w:styleId="ad">
    <w:name w:val="Emphasis"/>
    <w:basedOn w:val="a0"/>
    <w:uiPriority w:val="20"/>
    <w:qFormat/>
    <w:rsid w:val="00FF6497"/>
    <w:rPr>
      <w:i/>
      <w:iCs/>
    </w:rPr>
  </w:style>
  <w:style w:type="character" w:styleId="ae">
    <w:name w:val="Strong"/>
    <w:basedOn w:val="a0"/>
    <w:uiPriority w:val="22"/>
    <w:qFormat/>
    <w:rsid w:val="00DF5391"/>
    <w:rPr>
      <w:b/>
      <w:bCs/>
    </w:rPr>
  </w:style>
  <w:style w:type="character" w:customStyle="1" w:styleId="20">
    <w:name w:val="Заголовок 2 Знак"/>
    <w:basedOn w:val="a0"/>
    <w:link w:val="2"/>
    <w:uiPriority w:val="9"/>
    <w:semiHidden/>
    <w:rsid w:val="0061650C"/>
    <w:rPr>
      <w:rFonts w:asciiTheme="majorHAnsi" w:eastAsiaTheme="majorEastAsia" w:hAnsiTheme="majorHAnsi" w:cstheme="majorBidi"/>
      <w:color w:val="365F91" w:themeColor="accent1" w:themeShade="BF"/>
      <w:sz w:val="26"/>
      <w:szCs w:val="26"/>
    </w:rPr>
  </w:style>
  <w:style w:type="paragraph" w:customStyle="1" w:styleId="af">
    <w:basedOn w:val="a"/>
    <w:next w:val="af0"/>
    <w:uiPriority w:val="99"/>
    <w:qFormat/>
    <w:rsid w:val="003476B2"/>
    <w:pPr>
      <w:keepNext/>
      <w:keepLines/>
      <w:suppressAutoHyphens/>
      <w:overflowPunct w:val="0"/>
      <w:autoSpaceDE w:val="0"/>
      <w:spacing w:after="120"/>
      <w:jc w:val="center"/>
      <w:textAlignment w:val="baseline"/>
    </w:pPr>
    <w:rPr>
      <w:rFonts w:ascii="UkrainianPragmatica" w:eastAsia="Times New Roman" w:hAnsi="UkrainianPragmatica" w:cs="UkrainianPragmatica"/>
      <w:caps/>
      <w:kern w:val="1"/>
      <w:sz w:val="24"/>
      <w:szCs w:val="20"/>
      <w:lang w:eastAsia="ar-SA"/>
    </w:rPr>
  </w:style>
  <w:style w:type="paragraph" w:styleId="af0">
    <w:name w:val="Subtitle"/>
    <w:basedOn w:val="a"/>
    <w:next w:val="a"/>
    <w:link w:val="af1"/>
    <w:uiPriority w:val="11"/>
    <w:qFormat/>
    <w:rsid w:val="003476B2"/>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3476B2"/>
    <w:rPr>
      <w:rFonts w:eastAsiaTheme="minorEastAsia"/>
      <w:color w:val="5A5A5A" w:themeColor="text1" w:themeTint="A5"/>
      <w:spacing w:val="15"/>
    </w:rPr>
  </w:style>
  <w:style w:type="paragraph" w:customStyle="1" w:styleId="12">
    <w:name w:val="Обычный (веб)1"/>
    <w:basedOn w:val="a"/>
    <w:rsid w:val="00DF6D57"/>
    <w:pPr>
      <w:widowControl w:val="0"/>
      <w:suppressAutoHyphens/>
      <w:spacing w:before="100" w:after="10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8643">
      <w:bodyDiv w:val="1"/>
      <w:marLeft w:val="0"/>
      <w:marRight w:val="0"/>
      <w:marTop w:val="0"/>
      <w:marBottom w:val="0"/>
      <w:divBdr>
        <w:top w:val="none" w:sz="0" w:space="0" w:color="auto"/>
        <w:left w:val="none" w:sz="0" w:space="0" w:color="auto"/>
        <w:bottom w:val="none" w:sz="0" w:space="0" w:color="auto"/>
        <w:right w:val="none" w:sz="0" w:space="0" w:color="auto"/>
      </w:divBdr>
    </w:div>
    <w:div w:id="1037657244">
      <w:bodyDiv w:val="1"/>
      <w:marLeft w:val="0"/>
      <w:marRight w:val="0"/>
      <w:marTop w:val="0"/>
      <w:marBottom w:val="0"/>
      <w:divBdr>
        <w:top w:val="none" w:sz="0" w:space="0" w:color="auto"/>
        <w:left w:val="none" w:sz="0" w:space="0" w:color="auto"/>
        <w:bottom w:val="none" w:sz="0" w:space="0" w:color="auto"/>
        <w:right w:val="none" w:sz="0" w:space="0" w:color="auto"/>
      </w:divBdr>
    </w:div>
    <w:div w:id="1254125757">
      <w:bodyDiv w:val="1"/>
      <w:marLeft w:val="0"/>
      <w:marRight w:val="0"/>
      <w:marTop w:val="0"/>
      <w:marBottom w:val="0"/>
      <w:divBdr>
        <w:top w:val="none" w:sz="0" w:space="0" w:color="auto"/>
        <w:left w:val="none" w:sz="0" w:space="0" w:color="auto"/>
        <w:bottom w:val="none" w:sz="0" w:space="0" w:color="auto"/>
        <w:right w:val="none" w:sz="0" w:space="0" w:color="auto"/>
      </w:divBdr>
    </w:div>
    <w:div w:id="1459370762">
      <w:bodyDiv w:val="1"/>
      <w:marLeft w:val="0"/>
      <w:marRight w:val="0"/>
      <w:marTop w:val="0"/>
      <w:marBottom w:val="0"/>
      <w:divBdr>
        <w:top w:val="none" w:sz="0" w:space="0" w:color="auto"/>
        <w:left w:val="none" w:sz="0" w:space="0" w:color="auto"/>
        <w:bottom w:val="none" w:sz="0" w:space="0" w:color="auto"/>
        <w:right w:val="none" w:sz="0" w:space="0" w:color="auto"/>
      </w:divBdr>
    </w:div>
    <w:div w:id="17518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B878-4E19-4B66-9F43-FFCA1AB2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1886</Words>
  <Characters>10754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Inna</cp:lastModifiedBy>
  <cp:revision>4</cp:revision>
  <cp:lastPrinted>2021-04-29T08:05:00Z</cp:lastPrinted>
  <dcterms:created xsi:type="dcterms:W3CDTF">2021-05-24T11:54:00Z</dcterms:created>
  <dcterms:modified xsi:type="dcterms:W3CDTF">2021-05-24T12:01:00Z</dcterms:modified>
</cp:coreProperties>
</file>